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E4" w:rsidRPr="003905CF" w:rsidRDefault="00112B6A">
      <w:pPr>
        <w:spacing w:after="0" w:line="408" w:lineRule="auto"/>
        <w:ind w:left="120"/>
        <w:jc w:val="center"/>
      </w:pPr>
      <w:bookmarkStart w:id="0" w:name="block-5091529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Ольга\Desktop\Титульные сканы\Титульный РП 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ьные сканы\Титульный РП 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E4" w:rsidRPr="003905CF" w:rsidRDefault="002115E4">
      <w:pPr>
        <w:spacing w:after="0" w:line="408" w:lineRule="auto"/>
        <w:ind w:left="120"/>
        <w:jc w:val="center"/>
      </w:pPr>
    </w:p>
    <w:p w:rsidR="002115E4" w:rsidRPr="003905CF" w:rsidRDefault="00112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115E4" w:rsidRPr="003905CF" w:rsidRDefault="002115E4">
      <w:pPr>
        <w:spacing w:after="0"/>
        <w:ind w:left="120"/>
      </w:pPr>
    </w:p>
    <w:p w:rsidR="00112B6A" w:rsidRPr="00023AB1" w:rsidRDefault="00112B6A" w:rsidP="00112B6A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2B6A" w:rsidRPr="00023AB1" w:rsidRDefault="00112B6A" w:rsidP="00112B6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af5b5167-7099-47ec-9866-9052e784200d"/>
      <w:r w:rsidRPr="00023AB1">
        <w:rPr>
          <w:rFonts w:ascii="Times New Roman" w:hAnsi="Times New Roman"/>
          <w:b/>
          <w:color w:val="000000"/>
          <w:sz w:val="24"/>
          <w:szCs w:val="24"/>
        </w:rPr>
        <w:t>Управл</w:t>
      </w:r>
      <w:r>
        <w:rPr>
          <w:rFonts w:ascii="Times New Roman" w:hAnsi="Times New Roman"/>
          <w:b/>
          <w:color w:val="000000"/>
          <w:sz w:val="24"/>
          <w:szCs w:val="24"/>
        </w:rPr>
        <w:t>ение образования администрации О</w:t>
      </w:r>
      <w:r w:rsidRPr="00023AB1">
        <w:rPr>
          <w:rFonts w:ascii="Times New Roman" w:hAnsi="Times New Roman"/>
          <w:b/>
          <w:color w:val="000000"/>
          <w:sz w:val="24"/>
          <w:szCs w:val="24"/>
        </w:rPr>
        <w:t>зерского городского округа</w:t>
      </w:r>
      <w:bookmarkEnd w:id="1"/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12B6A" w:rsidRPr="00023AB1" w:rsidRDefault="00112B6A" w:rsidP="00112B6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" w:name="dc3cea46-96ed-491e-818a-be2785bad2e9"/>
      <w:r w:rsidRPr="00023AB1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"Средняя общеобразовательная школа №38"</w:t>
      </w:r>
      <w:bookmarkEnd w:id="2"/>
    </w:p>
    <w:p w:rsidR="00112B6A" w:rsidRPr="00023AB1" w:rsidRDefault="00112B6A" w:rsidP="00112B6A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МБОУ СОШ № 38</w:t>
      </w:r>
    </w:p>
    <w:p w:rsidR="002115E4" w:rsidRPr="003905CF" w:rsidRDefault="002115E4">
      <w:pPr>
        <w:spacing w:after="0"/>
        <w:ind w:left="120"/>
      </w:pPr>
    </w:p>
    <w:p w:rsidR="002115E4" w:rsidRPr="003905CF" w:rsidRDefault="002115E4">
      <w:pPr>
        <w:spacing w:after="0"/>
        <w:ind w:left="120"/>
      </w:pPr>
    </w:p>
    <w:p w:rsidR="002115E4" w:rsidRPr="003905CF" w:rsidRDefault="002115E4">
      <w:pPr>
        <w:spacing w:after="0"/>
        <w:ind w:left="120"/>
      </w:pPr>
    </w:p>
    <w:p w:rsidR="002115E4" w:rsidRPr="003905CF" w:rsidRDefault="002115E4">
      <w:pPr>
        <w:spacing w:after="0"/>
        <w:ind w:left="120"/>
      </w:pPr>
    </w:p>
    <w:p w:rsidR="00112B6A" w:rsidRDefault="00112B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12B6A" w:rsidRDefault="00112B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15E4" w:rsidRPr="003905CF" w:rsidRDefault="00060456">
      <w:pPr>
        <w:spacing w:after="0" w:line="408" w:lineRule="auto"/>
        <w:ind w:left="120"/>
        <w:jc w:val="center"/>
      </w:pPr>
      <w:r w:rsidRPr="003905C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15E4" w:rsidRPr="003905CF" w:rsidRDefault="00060456">
      <w:pPr>
        <w:spacing w:after="0" w:line="408" w:lineRule="auto"/>
        <w:ind w:left="120"/>
        <w:jc w:val="center"/>
      </w:pPr>
      <w:r w:rsidRPr="003905C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05CF">
        <w:rPr>
          <w:rFonts w:ascii="Times New Roman" w:hAnsi="Times New Roman"/>
          <w:color w:val="000000"/>
          <w:sz w:val="28"/>
        </w:rPr>
        <w:t xml:space="preserve"> 6682846)</w:t>
      </w: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060456">
      <w:pPr>
        <w:spacing w:after="0" w:line="408" w:lineRule="auto"/>
        <w:ind w:left="120"/>
        <w:jc w:val="center"/>
      </w:pPr>
      <w:r w:rsidRPr="003905CF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2115E4" w:rsidRPr="003905CF" w:rsidRDefault="00060456">
      <w:pPr>
        <w:spacing w:after="0" w:line="408" w:lineRule="auto"/>
        <w:ind w:left="120"/>
        <w:jc w:val="center"/>
      </w:pPr>
      <w:r w:rsidRPr="003905C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2115E4">
      <w:pPr>
        <w:spacing w:after="0"/>
        <w:ind w:left="120"/>
        <w:jc w:val="center"/>
      </w:pPr>
    </w:p>
    <w:p w:rsidR="002115E4" w:rsidRPr="003905CF" w:rsidRDefault="00060456">
      <w:pPr>
        <w:spacing w:after="0"/>
        <w:ind w:left="120"/>
        <w:jc w:val="center"/>
      </w:pPr>
      <w:bookmarkStart w:id="3" w:name="6129fc25-1484-4cce-a161-840ff826026d"/>
      <w:proofErr w:type="spellStart"/>
      <w:r w:rsidRPr="003905CF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3905CF">
        <w:rPr>
          <w:rFonts w:ascii="Times New Roman" w:hAnsi="Times New Roman"/>
          <w:b/>
          <w:color w:val="000000"/>
          <w:sz w:val="28"/>
        </w:rPr>
        <w:t>.О</w:t>
      </w:r>
      <w:proofErr w:type="gramEnd"/>
      <w:r w:rsidRPr="003905CF">
        <w:rPr>
          <w:rFonts w:ascii="Times New Roman" w:hAnsi="Times New Roman"/>
          <w:b/>
          <w:color w:val="000000"/>
          <w:sz w:val="28"/>
        </w:rPr>
        <w:t>зерск</w:t>
      </w:r>
      <w:bookmarkEnd w:id="3"/>
      <w:proofErr w:type="spellEnd"/>
      <w:r w:rsidR="00112B6A">
        <w:rPr>
          <w:rFonts w:ascii="Times New Roman" w:hAnsi="Times New Roman"/>
          <w:b/>
          <w:color w:val="000000"/>
          <w:sz w:val="28"/>
        </w:rPr>
        <w:t>,</w:t>
      </w:r>
      <w:r w:rsidRPr="003905C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3905CF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2115E4" w:rsidRPr="003905CF" w:rsidRDefault="002115E4">
      <w:pPr>
        <w:spacing w:after="0" w:line="264" w:lineRule="auto"/>
        <w:ind w:left="120"/>
        <w:jc w:val="both"/>
      </w:pPr>
      <w:bookmarkStart w:id="5" w:name="block-50915294"/>
      <w:bookmarkEnd w:id="0"/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12B6A" w:rsidRDefault="00112B6A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115E4" w:rsidRPr="003905CF" w:rsidRDefault="00060456">
      <w:pPr>
        <w:spacing w:after="0"/>
        <w:ind w:firstLine="600"/>
        <w:jc w:val="both"/>
      </w:pPr>
      <w:bookmarkStart w:id="6" w:name="_GoBack"/>
      <w:bookmarkEnd w:id="6"/>
      <w:r w:rsidRPr="003905CF">
        <w:rPr>
          <w:rFonts w:ascii="Times New Roman" w:hAnsi="Times New Roman"/>
          <w:color w:val="000000"/>
          <w:sz w:val="28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115E4" w:rsidRPr="003905CF" w:rsidRDefault="002115E4">
      <w:pPr>
        <w:spacing w:after="0"/>
        <w:ind w:left="120"/>
      </w:pPr>
      <w:bookmarkStart w:id="7" w:name="_Toc141079005"/>
      <w:bookmarkEnd w:id="7"/>
    </w:p>
    <w:p w:rsidR="002115E4" w:rsidRPr="003905CF" w:rsidRDefault="002115E4">
      <w:pPr>
        <w:spacing w:after="0"/>
        <w:ind w:left="120"/>
        <w:jc w:val="both"/>
      </w:pP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3905CF">
        <w:rPr>
          <w:rFonts w:ascii="Times New Roman" w:hAnsi="Times New Roman"/>
          <w:color w:val="000000"/>
          <w:sz w:val="28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905CF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Содержание программы по изобразительному искусству структурировано</w:t>
      </w:r>
      <w:r w:rsidRPr="003905CF">
        <w:rPr>
          <w:rFonts w:ascii="Times New Roman" w:hAnsi="Times New Roman"/>
          <w:color w:val="000000"/>
          <w:sz w:val="28"/>
        </w:rPr>
        <w:t xml:space="preserve"> как система тематических модулей. Изучение содержания всех модулей в 1–4 классах обязательно.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изобразительного искусства – </w:t>
      </w:r>
      <w:bookmarkStart w:id="8" w:name="3b6b0d1b-a3e8-474a-8c9a-11f43040876f"/>
      <w:r w:rsidRPr="003905CF">
        <w:rPr>
          <w:rFonts w:ascii="Times New Roman" w:hAnsi="Times New Roman"/>
          <w:color w:val="000000"/>
          <w:sz w:val="28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 w:rsidR="002115E4" w:rsidRPr="003905CF" w:rsidRDefault="002115E4">
      <w:pPr>
        <w:spacing w:after="0"/>
        <w:ind w:left="120"/>
      </w:pPr>
    </w:p>
    <w:p w:rsidR="002115E4" w:rsidRPr="003905CF" w:rsidRDefault="002115E4">
      <w:pPr>
        <w:spacing w:after="0" w:line="264" w:lineRule="auto"/>
        <w:ind w:left="120"/>
        <w:jc w:val="both"/>
      </w:pPr>
    </w:p>
    <w:p w:rsidR="002115E4" w:rsidRPr="003905CF" w:rsidRDefault="002115E4">
      <w:pPr>
        <w:sectPr w:rsidR="002115E4" w:rsidRPr="003905CF">
          <w:pgSz w:w="11906" w:h="16383"/>
          <w:pgMar w:top="1134" w:right="850" w:bottom="1134" w:left="1701" w:header="720" w:footer="720" w:gutter="0"/>
          <w:cols w:space="720"/>
        </w:sectPr>
      </w:pPr>
    </w:p>
    <w:p w:rsidR="002115E4" w:rsidRPr="003905CF" w:rsidRDefault="00060456">
      <w:pPr>
        <w:spacing w:after="0" w:line="264" w:lineRule="auto"/>
        <w:ind w:left="120"/>
        <w:jc w:val="both"/>
      </w:pPr>
      <w:bookmarkStart w:id="9" w:name="block-50915291"/>
      <w:bookmarkEnd w:id="5"/>
      <w:r w:rsidRPr="003905C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115E4" w:rsidRPr="003905CF" w:rsidRDefault="002115E4">
      <w:pPr>
        <w:spacing w:after="0"/>
        <w:ind w:left="120"/>
      </w:pPr>
      <w:bookmarkStart w:id="10" w:name="_Toc141079007"/>
      <w:bookmarkEnd w:id="10"/>
    </w:p>
    <w:p w:rsidR="002115E4" w:rsidRPr="003905CF" w:rsidRDefault="002115E4">
      <w:pPr>
        <w:spacing w:after="0"/>
        <w:ind w:left="120"/>
      </w:pPr>
    </w:p>
    <w:p w:rsidR="002115E4" w:rsidRPr="003905CF" w:rsidRDefault="00060456">
      <w:pPr>
        <w:spacing w:after="0"/>
        <w:ind w:left="120"/>
      </w:pPr>
      <w:r w:rsidRPr="003905CF">
        <w:rPr>
          <w:rFonts w:ascii="Times New Roman" w:hAnsi="Times New Roman"/>
          <w:b/>
          <w:color w:val="000000"/>
          <w:sz w:val="28"/>
        </w:rPr>
        <w:t>1 КЛАСС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Расположение изображения на листе. Выбор вертикального или горизонтального</w:t>
      </w:r>
      <w:r w:rsidRPr="003905CF">
        <w:rPr>
          <w:rFonts w:ascii="Times New Roman" w:hAnsi="Times New Roman"/>
          <w:color w:val="000000"/>
          <w:sz w:val="28"/>
        </w:rPr>
        <w:t xml:space="preserve"> формата листа в зависимости от содержания изображения.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Разные виды линий. Линейный рисунок. Графические материалы для линейного</w:t>
      </w:r>
      <w:r w:rsidRPr="003905CF">
        <w:rPr>
          <w:rFonts w:ascii="Times New Roman" w:hAnsi="Times New Roman"/>
          <w:color w:val="000000"/>
          <w:sz w:val="28"/>
        </w:rPr>
        <w:t xml:space="preserve"> рисунка и их особенности. Приёмы рисования линией.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Графическое пятно (ахроматическое) и представление о силуэте. Формирование</w:t>
      </w:r>
      <w:r w:rsidRPr="003905CF">
        <w:rPr>
          <w:rFonts w:ascii="Times New Roman" w:hAnsi="Times New Roman"/>
          <w:color w:val="000000"/>
          <w:sz w:val="28"/>
        </w:rPr>
        <w:t xml:space="preserve"> навыка видения целостности. Цельная форма и её части.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</w:t>
      </w:r>
      <w:r w:rsidRPr="003905CF">
        <w:rPr>
          <w:rFonts w:ascii="Times New Roman" w:hAnsi="Times New Roman"/>
          <w:color w:val="000000"/>
          <w:spacing w:val="-4"/>
          <w:sz w:val="28"/>
        </w:rPr>
        <w:t xml:space="preserve">художественных промыслов: дымковская или </w:t>
      </w:r>
      <w:proofErr w:type="spellStart"/>
      <w:r w:rsidRPr="003905CF">
        <w:rPr>
          <w:rFonts w:ascii="Times New Roman" w:hAnsi="Times New Roman"/>
          <w:color w:val="000000"/>
          <w:spacing w:val="-4"/>
          <w:sz w:val="28"/>
        </w:rPr>
        <w:t>каргопольская</w:t>
      </w:r>
      <w:proofErr w:type="spellEnd"/>
      <w:r w:rsidRPr="003905CF">
        <w:rPr>
          <w:rFonts w:ascii="Times New Roman" w:hAnsi="Times New Roman"/>
          <w:color w:val="000000"/>
          <w:spacing w:val="-4"/>
          <w:sz w:val="28"/>
        </w:rPr>
        <w:t xml:space="preserve"> игрушка (или по выбору</w:t>
      </w:r>
      <w:r w:rsidRPr="003905CF">
        <w:rPr>
          <w:rFonts w:ascii="Times New Roman" w:hAnsi="Times New Roman"/>
          <w:color w:val="000000"/>
          <w:sz w:val="28"/>
        </w:rPr>
        <w:t xml:space="preserve"> учителя с учётом местных промыслов).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Оригами – создание игрушки для новогодней ёлки. Приёмы складывания бумаги.</w:t>
      </w: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3905CF">
        <w:rPr>
          <w:rFonts w:ascii="Times New Roman" w:hAnsi="Times New Roman"/>
          <w:color w:val="000000"/>
          <w:spacing w:val="-4"/>
          <w:sz w:val="28"/>
        </w:rPr>
        <w:t>из личного опыта обучающихся и оценка эмоционального содержания произведений</w:t>
      </w:r>
      <w:r w:rsidRPr="003905CF">
        <w:rPr>
          <w:rFonts w:ascii="Times New Roman" w:hAnsi="Times New Roman"/>
          <w:color w:val="000000"/>
          <w:sz w:val="28"/>
        </w:rPr>
        <w:t>.</w:t>
      </w: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2115E4" w:rsidRPr="003905CF" w:rsidRDefault="002115E4">
      <w:pPr>
        <w:spacing w:after="0"/>
        <w:ind w:left="120"/>
      </w:pPr>
      <w:bookmarkStart w:id="11" w:name="_Toc141079008"/>
      <w:bookmarkEnd w:id="11"/>
    </w:p>
    <w:p w:rsidR="002115E4" w:rsidRPr="003905CF" w:rsidRDefault="00060456">
      <w:pPr>
        <w:spacing w:after="0"/>
        <w:ind w:left="120"/>
      </w:pPr>
      <w:r w:rsidRPr="003905CF">
        <w:rPr>
          <w:rFonts w:ascii="Times New Roman" w:hAnsi="Times New Roman"/>
          <w:b/>
          <w:color w:val="000000"/>
          <w:sz w:val="28"/>
        </w:rPr>
        <w:t>2 КЛАСС</w:t>
      </w:r>
    </w:p>
    <w:p w:rsidR="002115E4" w:rsidRPr="003905CF" w:rsidRDefault="00060456">
      <w:pPr>
        <w:spacing w:after="0" w:line="269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115E4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2115E4" w:rsidRPr="003905CF" w:rsidRDefault="00060456">
      <w:pPr>
        <w:spacing w:after="0" w:line="269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2115E4" w:rsidRPr="003905CF" w:rsidRDefault="00060456">
      <w:pPr>
        <w:spacing w:after="0" w:line="269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 w:line="269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905CF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с передачей </w:t>
      </w:r>
      <w:r w:rsidRPr="003905CF">
        <w:rPr>
          <w:rFonts w:ascii="Times New Roman" w:hAnsi="Times New Roman"/>
          <w:color w:val="000000"/>
          <w:spacing w:val="-4"/>
          <w:sz w:val="28"/>
        </w:rPr>
        <w:t>характерной пластики движения. Соблюдение цельности формы, её преобразование</w:t>
      </w:r>
      <w:r w:rsidRPr="003905CF">
        <w:rPr>
          <w:rFonts w:ascii="Times New Roman" w:hAnsi="Times New Roman"/>
          <w:color w:val="000000"/>
          <w:sz w:val="28"/>
        </w:rPr>
        <w:t xml:space="preserve"> и добавление деталей.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3905CF">
        <w:rPr>
          <w:rFonts w:ascii="Times New Roman" w:hAnsi="Times New Roman"/>
          <w:color w:val="000000"/>
          <w:sz w:val="28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Е.И.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) и в скульптуре (произведения В.В.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>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115E4" w:rsidRPr="003905CF" w:rsidRDefault="002115E4">
      <w:pPr>
        <w:spacing w:after="0"/>
        <w:ind w:left="120"/>
      </w:pPr>
      <w:bookmarkStart w:id="12" w:name="_Toc141079009"/>
      <w:bookmarkEnd w:id="12"/>
    </w:p>
    <w:p w:rsidR="002115E4" w:rsidRPr="003905CF" w:rsidRDefault="002115E4">
      <w:pPr>
        <w:spacing w:after="0"/>
        <w:ind w:left="120"/>
      </w:pPr>
    </w:p>
    <w:p w:rsidR="002115E4" w:rsidRPr="003905CF" w:rsidRDefault="00060456">
      <w:pPr>
        <w:spacing w:after="0"/>
        <w:ind w:left="120"/>
      </w:pPr>
      <w:r w:rsidRPr="003905CF">
        <w:rPr>
          <w:rFonts w:ascii="Times New Roman" w:hAnsi="Times New Roman"/>
          <w:b/>
          <w:color w:val="000000"/>
          <w:sz w:val="28"/>
        </w:rPr>
        <w:t>3 КЛАСС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Натюрморт из простых предметов с натуры или по представлению. </w:t>
      </w:r>
      <w:r w:rsidRPr="003905CF">
        <w:rPr>
          <w:rFonts w:ascii="Times New Roman" w:hAnsi="Times New Roman"/>
          <w:color w:val="000000"/>
          <w:spacing w:val="-4"/>
          <w:sz w:val="28"/>
        </w:rPr>
        <w:t>«Натюрморт-автопортрет» из предметов, характеризующих личность обучающегося.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905CF">
        <w:rPr>
          <w:rFonts w:ascii="Times New Roman" w:hAnsi="Times New Roman"/>
          <w:color w:val="000000"/>
          <w:sz w:val="28"/>
        </w:rPr>
        <w:t>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платков.</w:t>
      </w:r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Зарисовки исторических памятников и архитектурных достопримечательностей</w:t>
      </w:r>
      <w:r w:rsidRPr="003905CF">
        <w:rPr>
          <w:rFonts w:ascii="Times New Roman" w:hAnsi="Times New Roman"/>
          <w:color w:val="000000"/>
          <w:sz w:val="28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В.Д. Поленова, И.К. Айвазовского и других.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3905CF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2115E4" w:rsidRPr="003905CF" w:rsidRDefault="002115E4">
      <w:pPr>
        <w:spacing w:after="0"/>
        <w:ind w:left="120"/>
      </w:pPr>
      <w:bookmarkStart w:id="13" w:name="_Toc141079010"/>
      <w:bookmarkEnd w:id="13"/>
    </w:p>
    <w:p w:rsidR="002115E4" w:rsidRPr="003905CF" w:rsidRDefault="00060456">
      <w:pPr>
        <w:spacing w:after="0"/>
        <w:ind w:left="120"/>
      </w:pPr>
      <w:r w:rsidRPr="003905CF">
        <w:rPr>
          <w:rFonts w:ascii="Times New Roman" w:hAnsi="Times New Roman"/>
          <w:b/>
          <w:color w:val="000000"/>
          <w:sz w:val="28"/>
        </w:rPr>
        <w:t>4 КЛАСС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Правила линейной и воздушной перспективы: уменьшение размера изображения</w:t>
      </w:r>
      <w:r w:rsidRPr="003905CF">
        <w:rPr>
          <w:rFonts w:ascii="Times New Roman" w:hAnsi="Times New Roman"/>
          <w:color w:val="000000"/>
          <w:sz w:val="28"/>
        </w:rPr>
        <w:t xml:space="preserve"> по мере удаления от первого плана, смягчения цветового и тонального контрастов.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115E4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мемориальными комплексами.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 xml:space="preserve">Произведения В.М. Васнецова, Б.М.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кром</w:t>
      </w:r>
      <w:proofErr w:type="spellEnd"/>
      <w:r w:rsidRPr="003905CF">
        <w:rPr>
          <w:rFonts w:ascii="Times New Roman" w:hAnsi="Times New Roman"/>
          <w:color w:val="000000"/>
          <w:sz w:val="28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905CF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2115E4" w:rsidRPr="003905CF" w:rsidRDefault="002115E4">
      <w:pPr>
        <w:spacing w:after="0"/>
        <w:ind w:left="120"/>
      </w:pPr>
    </w:p>
    <w:p w:rsidR="002115E4" w:rsidRPr="003905CF" w:rsidRDefault="002115E4">
      <w:pPr>
        <w:spacing w:after="0" w:line="264" w:lineRule="auto"/>
        <w:ind w:left="120"/>
        <w:jc w:val="both"/>
      </w:pPr>
    </w:p>
    <w:p w:rsidR="002115E4" w:rsidRPr="003905CF" w:rsidRDefault="002115E4">
      <w:pPr>
        <w:sectPr w:rsidR="002115E4" w:rsidRPr="003905CF">
          <w:pgSz w:w="11906" w:h="16383"/>
          <w:pgMar w:top="1134" w:right="850" w:bottom="1134" w:left="1701" w:header="720" w:footer="720" w:gutter="0"/>
          <w:cols w:space="720"/>
        </w:sectPr>
      </w:pPr>
    </w:p>
    <w:p w:rsidR="002115E4" w:rsidRPr="003905CF" w:rsidRDefault="00060456">
      <w:pPr>
        <w:spacing w:after="0" w:line="264" w:lineRule="auto"/>
        <w:ind w:left="120"/>
        <w:jc w:val="both"/>
      </w:pPr>
      <w:bookmarkStart w:id="14" w:name="block-50915288"/>
      <w:bookmarkEnd w:id="9"/>
      <w:r w:rsidRPr="003905C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115E4" w:rsidRPr="003905CF" w:rsidRDefault="002115E4">
      <w:pPr>
        <w:spacing w:after="0" w:line="264" w:lineRule="auto"/>
        <w:ind w:left="120"/>
        <w:jc w:val="both"/>
      </w:pP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905CF">
        <w:rPr>
          <w:rFonts w:ascii="Times New Roman" w:hAnsi="Times New Roman"/>
          <w:color w:val="000000"/>
          <w:sz w:val="28"/>
        </w:rPr>
        <w:t xml:space="preserve"> </w:t>
      </w:r>
    </w:p>
    <w:p w:rsidR="002115E4" w:rsidRPr="003905CF" w:rsidRDefault="002115E4">
      <w:pPr>
        <w:spacing w:after="0" w:line="264" w:lineRule="auto"/>
        <w:ind w:left="120"/>
        <w:jc w:val="both"/>
      </w:pP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905CF">
        <w:rPr>
          <w:rFonts w:ascii="Times New Roman" w:hAnsi="Times New Roman"/>
          <w:color w:val="000000"/>
          <w:sz w:val="28"/>
        </w:rPr>
        <w:t>у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905CF">
        <w:rPr>
          <w:rFonts w:ascii="Times New Roman" w:hAnsi="Times New Roman"/>
          <w:color w:val="000000"/>
          <w:sz w:val="28"/>
        </w:rPr>
        <w:t>;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3905CF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3905CF">
        <w:rPr>
          <w:rFonts w:ascii="Times New Roman" w:hAnsi="Times New Roman"/>
          <w:color w:val="000000"/>
          <w:sz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3905CF">
        <w:rPr>
          <w:rFonts w:ascii="Times New Roman" w:hAnsi="Times New Roman"/>
          <w:color w:val="000000"/>
          <w:sz w:val="28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3905CF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3905CF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905CF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3905CF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3905CF">
        <w:rPr>
          <w:rFonts w:ascii="Times New Roman" w:hAnsi="Times New Roman"/>
          <w:color w:val="000000"/>
          <w:spacing w:val="-4"/>
          <w:sz w:val="28"/>
        </w:rPr>
        <w:t>в художественно-творческой деятельности. Навыки исследовательской деятельности</w:t>
      </w:r>
      <w:r w:rsidRPr="003905CF">
        <w:rPr>
          <w:rFonts w:ascii="Times New Roman" w:hAnsi="Times New Roman"/>
          <w:color w:val="000000"/>
          <w:sz w:val="28"/>
        </w:rPr>
        <w:t xml:space="preserve"> развиваются при выполнении заданий культурно-исторической направленности.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3905CF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905CF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3905CF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3905CF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905CF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3905CF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 w:rsidR="002115E4" w:rsidRPr="003905CF" w:rsidRDefault="002115E4">
      <w:pPr>
        <w:spacing w:after="0"/>
        <w:ind w:left="120"/>
      </w:pPr>
      <w:bookmarkStart w:id="16" w:name="_Toc141079013"/>
      <w:bookmarkEnd w:id="16"/>
    </w:p>
    <w:p w:rsidR="002115E4" w:rsidRPr="003905CF" w:rsidRDefault="002115E4">
      <w:pPr>
        <w:spacing w:after="0"/>
        <w:ind w:left="120"/>
        <w:jc w:val="both"/>
      </w:pP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15E4" w:rsidRPr="003905CF" w:rsidRDefault="002115E4">
      <w:pPr>
        <w:spacing w:after="0"/>
        <w:ind w:left="120"/>
      </w:pP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передавать обобщенный образ реальности при построении плоской композиции; 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115E4" w:rsidRPr="003905CF" w:rsidRDefault="002115E4">
      <w:pPr>
        <w:spacing w:after="0" w:line="264" w:lineRule="auto"/>
        <w:ind w:left="120"/>
        <w:jc w:val="both"/>
      </w:pP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работать с электронными учебниками и учебными пособиями;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3905CF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2115E4" w:rsidRPr="003905CF" w:rsidRDefault="002115E4">
      <w:pPr>
        <w:spacing w:after="0" w:line="252" w:lineRule="auto"/>
        <w:ind w:left="120"/>
        <w:jc w:val="both"/>
      </w:pP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Общение: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демонстрировать и объяснять результаты своего творческого, художественного</w:t>
      </w:r>
      <w:r w:rsidRPr="003905CF">
        <w:rPr>
          <w:rFonts w:ascii="Times New Roman" w:hAnsi="Times New Roman"/>
          <w:color w:val="000000"/>
          <w:sz w:val="28"/>
        </w:rPr>
        <w:t xml:space="preserve"> или исследовательского опыта;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115E4" w:rsidRPr="003905CF" w:rsidRDefault="002115E4">
      <w:pPr>
        <w:spacing w:after="0" w:line="252" w:lineRule="auto"/>
        <w:ind w:left="120"/>
        <w:jc w:val="both"/>
      </w:pP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соблюдать </w:t>
      </w:r>
      <w:proofErr w:type="gramStart"/>
      <w:r w:rsidRPr="003905CF">
        <w:rPr>
          <w:rFonts w:ascii="Times New Roman" w:hAnsi="Times New Roman"/>
          <w:color w:val="000000"/>
          <w:sz w:val="28"/>
        </w:rPr>
        <w:t>порядок в окружающем пространстве и бережно относясь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к используемым материалам;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115E4" w:rsidRPr="003905CF" w:rsidRDefault="002115E4">
      <w:pPr>
        <w:spacing w:after="0"/>
        <w:ind w:left="120"/>
      </w:pPr>
      <w:bookmarkStart w:id="17" w:name="_Toc124264882"/>
      <w:bookmarkStart w:id="18" w:name="_Toc141079014"/>
      <w:bookmarkEnd w:id="17"/>
      <w:bookmarkEnd w:id="18"/>
    </w:p>
    <w:p w:rsidR="002115E4" w:rsidRPr="003905CF" w:rsidRDefault="002115E4">
      <w:pPr>
        <w:spacing w:after="0"/>
        <w:ind w:left="120"/>
        <w:jc w:val="both"/>
      </w:pP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905CF">
        <w:rPr>
          <w:rFonts w:ascii="Times New Roman" w:hAnsi="Times New Roman"/>
          <w:b/>
          <w:color w:val="000000"/>
          <w:sz w:val="28"/>
        </w:rPr>
        <w:t>1 классе</w:t>
      </w:r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3905C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905CF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Приобретать опыт создания рисунка простого (плоского) предмета с натуры.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Выбирать вертикальный или горизонтальный формат листа для выполнения соответствующих задач рисунка.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905CF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pacing w:val="-4"/>
          <w:sz w:val="28"/>
        </w:rPr>
        <w:t>Приобретать опыт пространственного макетирования (сказочный город) в форме</w:t>
      </w:r>
      <w:r w:rsidRPr="003905CF">
        <w:rPr>
          <w:rFonts w:ascii="Times New Roman" w:hAnsi="Times New Roman"/>
          <w:color w:val="000000"/>
          <w:sz w:val="28"/>
        </w:rPr>
        <w:t xml:space="preserve"> коллективной игровой деятельности.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3905CF">
        <w:rPr>
          <w:rFonts w:ascii="Times New Roman" w:hAnsi="Times New Roman"/>
          <w:color w:val="000000"/>
          <w:sz w:val="28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9" w:name="_TOC_250003"/>
      <w:bookmarkEnd w:id="19"/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905CF">
        <w:rPr>
          <w:rFonts w:ascii="Times New Roman" w:hAnsi="Times New Roman"/>
          <w:b/>
          <w:color w:val="000000"/>
          <w:sz w:val="28"/>
        </w:rPr>
        <w:t>2 классе</w:t>
      </w:r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905CF">
        <w:rPr>
          <w:rFonts w:ascii="Times New Roman" w:hAnsi="Times New Roman"/>
          <w:color w:val="000000"/>
          <w:sz w:val="28"/>
        </w:rPr>
        <w:t>белой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представление об изменениях скульптурного образа при осмотре произведения с разных сторон.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  <w:proofErr w:type="gramEnd"/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905CF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2115E4" w:rsidRPr="003905CF" w:rsidRDefault="00060456">
      <w:pPr>
        <w:spacing w:after="0" w:line="257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115E4" w:rsidRPr="003905CF" w:rsidRDefault="00060456">
      <w:pPr>
        <w:spacing w:after="0" w:line="257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115E4" w:rsidRPr="003905CF" w:rsidRDefault="00060456">
      <w:pPr>
        <w:spacing w:after="0" w:line="257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Е.И.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Е.И.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0" w:name="_TOC_250002"/>
      <w:bookmarkEnd w:id="20"/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К концу обучения в</w:t>
      </w:r>
      <w:r w:rsidRPr="003905CF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Изображать красками портрет человека с использованием натуры или представлению.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905CF">
        <w:rPr>
          <w:rFonts w:ascii="Times New Roman" w:hAnsi="Times New Roman"/>
          <w:color w:val="000000"/>
          <w:sz w:val="28"/>
        </w:rPr>
        <w:t>, по выбору учителя).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Создать в виде рисунков или объёмных аппликаций из цветной бумаги эскизы </w:t>
      </w:r>
      <w:r w:rsidRPr="003905CF">
        <w:rPr>
          <w:rFonts w:ascii="Times New Roman" w:hAnsi="Times New Roman"/>
          <w:color w:val="000000"/>
          <w:spacing w:val="-4"/>
          <w:sz w:val="28"/>
        </w:rPr>
        <w:t>разнообразных малых архитектурных форм, наполняющих городское пространство.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905CF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Иметь представление об именах крупнейших отечественных художников-пейзажистов: И.И. Шишкина, И.И. Левитана, А.К.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3905CF">
        <w:rPr>
          <w:rFonts w:ascii="Times New Roman" w:hAnsi="Times New Roman"/>
          <w:color w:val="000000"/>
          <w:sz w:val="28"/>
        </w:rPr>
        <w:t>, В.Д. Поленова, И.К. Айвазовского и других (по выбору учителя), приобретать представления об их произведениях.</w:t>
      </w:r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3905CF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Понимать значения музеев и называть, указывать, где находятся и чему </w:t>
      </w:r>
      <w:r w:rsidRPr="003905CF">
        <w:rPr>
          <w:rFonts w:ascii="Times New Roman" w:hAnsi="Times New Roman"/>
          <w:color w:val="000000"/>
          <w:spacing w:val="-4"/>
          <w:sz w:val="28"/>
        </w:rPr>
        <w:t>посвящены их коллекции: Государственная Третьяковская галерея, Государственный</w:t>
      </w:r>
      <w:r w:rsidRPr="003905CF">
        <w:rPr>
          <w:rFonts w:ascii="Times New Roman" w:hAnsi="Times New Roman"/>
          <w:color w:val="000000"/>
          <w:sz w:val="28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3905CF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3905CF">
        <w:rPr>
          <w:rFonts w:ascii="Times New Roman" w:hAnsi="Times New Roman"/>
          <w:b/>
          <w:color w:val="000000"/>
          <w:sz w:val="28"/>
        </w:rPr>
        <w:t>4 классе</w:t>
      </w:r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05C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15E4" w:rsidRPr="003905CF" w:rsidRDefault="00060456">
      <w:pPr>
        <w:spacing w:after="0" w:line="264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115E4" w:rsidRPr="003905CF" w:rsidRDefault="00060456">
      <w:pPr>
        <w:spacing w:after="0" w:line="264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115E4" w:rsidRPr="003905CF" w:rsidRDefault="00060456">
      <w:pPr>
        <w:spacing w:after="0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115E4" w:rsidRPr="003905CF" w:rsidRDefault="00060456">
      <w:pPr>
        <w:spacing w:after="0" w:line="252" w:lineRule="auto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lastRenderedPageBreak/>
        <w:t>Модуль «Восприятие произведений искусства»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, В.И. Сурикова, К.А. Коровина, А.Г. Венецианова, А.П. Рябушкина, И.Я.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кром</w:t>
      </w:r>
      <w:proofErr w:type="spellEnd"/>
      <w:r w:rsidRPr="003905CF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Называть и объяснять содержание памятника К. Минину и Д. Пожарскому скульптора И.П. </w:t>
      </w:r>
      <w:proofErr w:type="spellStart"/>
      <w:r w:rsidRPr="003905CF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в Москве.</w:t>
      </w:r>
    </w:p>
    <w:p w:rsidR="002115E4" w:rsidRPr="003905CF" w:rsidRDefault="00060456">
      <w:pPr>
        <w:spacing w:after="0" w:line="252" w:lineRule="auto"/>
        <w:ind w:firstLine="600"/>
        <w:jc w:val="both"/>
      </w:pPr>
      <w:proofErr w:type="gramStart"/>
      <w:r w:rsidRPr="003905CF">
        <w:rPr>
          <w:rFonts w:ascii="Times New Roman" w:hAnsi="Times New Roman"/>
          <w:color w:val="000000"/>
          <w:sz w:val="28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3905C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05CF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905CF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3905CF">
        <w:rPr>
          <w:rFonts w:ascii="Times New Roman" w:hAnsi="Times New Roman"/>
          <w:color w:val="000000"/>
          <w:sz w:val="28"/>
        </w:rPr>
        <w:t>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2115E4" w:rsidRPr="003905CF" w:rsidRDefault="00060456">
      <w:pPr>
        <w:spacing w:after="0" w:line="252" w:lineRule="auto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115E4" w:rsidRPr="003905CF" w:rsidRDefault="00060456">
      <w:pPr>
        <w:spacing w:after="0"/>
        <w:ind w:left="120"/>
        <w:jc w:val="both"/>
      </w:pPr>
      <w:r w:rsidRPr="003905C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3905CF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905CF">
        <w:rPr>
          <w:rFonts w:ascii="Times New Roman" w:hAnsi="Times New Roman"/>
          <w:color w:val="000000"/>
          <w:sz w:val="28"/>
        </w:rPr>
        <w:t>-анимации.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905CF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2115E4" w:rsidRPr="003905CF" w:rsidRDefault="00060456">
      <w:pPr>
        <w:spacing w:after="0"/>
        <w:ind w:firstLine="600"/>
        <w:jc w:val="both"/>
      </w:pPr>
      <w:r w:rsidRPr="003905CF">
        <w:rPr>
          <w:rFonts w:ascii="Times New Roman" w:hAnsi="Times New Roman"/>
          <w:color w:val="000000"/>
          <w:sz w:val="28"/>
        </w:rPr>
        <w:t>Совершать виртуальные тематические путешествия по художественным музеям мира.</w:t>
      </w:r>
    </w:p>
    <w:p w:rsidR="002115E4" w:rsidRPr="003905CF" w:rsidRDefault="002115E4">
      <w:pPr>
        <w:sectPr w:rsidR="002115E4" w:rsidRPr="003905CF">
          <w:pgSz w:w="11906" w:h="16383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bookmarkStart w:id="21" w:name="block-50915289"/>
      <w:bookmarkEnd w:id="14"/>
      <w:r w:rsidRPr="003905C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2115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6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7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8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9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2115E4"/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2115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10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11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12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13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112B6A">
            <w:pPr>
              <w:spacing w:after="0"/>
              <w:ind w:left="135"/>
            </w:pPr>
            <w:hyperlink r:id="rId14">
              <w:r w:rsidR="00060456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2115E4"/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2115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/7/3/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2115E4"/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15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5E4" w:rsidRPr="003905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2115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5C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15E4" w:rsidRDefault="002115E4"/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bookmarkStart w:id="22" w:name="block-509152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115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Pr="003905CF" w:rsidRDefault="00060456">
            <w:pPr>
              <w:spacing w:after="0"/>
              <w:ind w:left="135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 w:rsidRPr="003905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2115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праздничный флот (царя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угрожающие знаки-украшения флота пиратов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115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Парки, скверы, бульвары.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Художник-ландшафтный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архитектор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транспорт. Фантазийный рисунок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исторические. Сюжетный рисунок-композиция,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знаменательному событию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2115E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5E4" w:rsidRDefault="002115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5E4" w:rsidRDefault="002115E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5E4" w:rsidRDefault="002115E4">
            <w:pPr>
              <w:spacing w:after="0"/>
              <w:ind w:left="135"/>
            </w:pP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1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15E4" w:rsidRDefault="00060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2115E4">
      <w:pPr>
        <w:sectPr w:rsidR="0021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5E4" w:rsidRDefault="00060456">
      <w:pPr>
        <w:spacing w:after="0"/>
        <w:ind w:left="120"/>
      </w:pPr>
      <w:bookmarkStart w:id="23" w:name="block-5091529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15E4" w:rsidRDefault="00060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15E4" w:rsidRDefault="00060456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Изобразительное искусство: 4-й класс: учебник; 14-е издание, переработанное, 4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Л.А., Питерских А.С. и др.;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учебник;</w:t>
      </w:r>
      <w:proofErr w:type="gramEnd"/>
      <w:r>
        <w:rPr>
          <w:rFonts w:ascii="Times New Roman" w:hAnsi="Times New Roman"/>
          <w:color w:val="000000"/>
          <w:sz w:val="28"/>
        </w:rPr>
        <w:t xml:space="preserve"> 14-е издание, переработанное, 2 класс/ </w:t>
      </w:r>
      <w:proofErr w:type="spellStart"/>
      <w:r>
        <w:rPr>
          <w:rFonts w:ascii="Times New Roman" w:hAnsi="Times New Roman"/>
          <w:color w:val="000000"/>
          <w:sz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bookmarkStart w:id="24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1-й класс: учебник; 14-е издание, переработанное, 1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24"/>
    </w:p>
    <w:p w:rsidR="002115E4" w:rsidRDefault="002115E4">
      <w:pPr>
        <w:spacing w:after="0" w:line="480" w:lineRule="auto"/>
        <w:ind w:left="120"/>
      </w:pPr>
    </w:p>
    <w:p w:rsidR="002115E4" w:rsidRDefault="002115E4">
      <w:pPr>
        <w:spacing w:after="0"/>
        <w:ind w:left="120"/>
      </w:pPr>
    </w:p>
    <w:p w:rsidR="002115E4" w:rsidRDefault="00060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15E4" w:rsidRDefault="000604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>. 1-4 классы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https://prosv.ru/_data/assistance/25/0efe3a7b-51c1-11df-b021-0019b9f502d2_1.pdf?ysclid=lkeggyo1v4944182029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пособие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>. учреждений – М. : Просвещение,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.Изобразительное искусство. Методическое пособие. 1-4 классы. https://catalog.prosv.ru/attachment/1af29532-4d54-11db-9da7-00304874af64.pdf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Словарь искусствоведческих терминов. https://monographies.ru/ru/book/section?id=6712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>
        <w:rPr>
          <w:rFonts w:ascii="Times New Roman" w:hAnsi="Times New Roman"/>
          <w:color w:val="000000"/>
          <w:sz w:val="28"/>
        </w:rPr>
        <w:t>=lkegm9lsgz747965521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.Учебник по изобразительному искусству Л.А.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Изобразительное искусство. </w:t>
      </w:r>
      <w:proofErr w:type="gramStart"/>
      <w:r>
        <w:rPr>
          <w:rFonts w:ascii="Times New Roman" w:hAnsi="Times New Roman"/>
          <w:color w:val="000000"/>
          <w:sz w:val="28"/>
        </w:rPr>
        <w:t>Ты изображаешь, украшаешь и строишь.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Печатные пособия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1.Дидактический раздаточный материал: карточки по художественной грамоте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2.Портреты русских и зарубежных художников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3.Схемы по правилам рисования предметов, растений, деревьев, животных, птиц, человека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4.Таблицы по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</w:rPr>
        <w:t>, перспективе, построению орнамента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5.Таблицы по стилям архитектуры, одежды, предметов быта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6.Таблицы по народным промыслам, русскому костюму, декоративно-прикладному искусству</w:t>
      </w:r>
      <w:r>
        <w:rPr>
          <w:sz w:val="28"/>
        </w:rPr>
        <w:br/>
      </w:r>
      <w:bookmarkStart w:id="25" w:name="27f88a84-cde6-45cc-9a12-309dd9b67dab"/>
      <w:bookmarkEnd w:id="25"/>
      <w:proofErr w:type="gramEnd"/>
    </w:p>
    <w:p w:rsidR="002115E4" w:rsidRDefault="002115E4">
      <w:pPr>
        <w:spacing w:after="0"/>
        <w:ind w:left="120"/>
      </w:pPr>
    </w:p>
    <w:p w:rsidR="002115E4" w:rsidRDefault="00060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15E4" w:rsidRDefault="000604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 РЭШ https://resh.edu.ru/subject/7/2/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Открытый урок https://urok.1sept.ru/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Открытая сеть работников образования https://nsportal.ru/</w:t>
      </w:r>
      <w:r>
        <w:rPr>
          <w:sz w:val="28"/>
        </w:rPr>
        <w:br/>
      </w:r>
      <w:bookmarkStart w:id="26" w:name="e2d6e2bf-4893-4145-be02-d49817b4b26f"/>
      <w:bookmarkEnd w:id="26"/>
    </w:p>
    <w:p w:rsidR="002115E4" w:rsidRDefault="002115E4">
      <w:pPr>
        <w:sectPr w:rsidR="002115E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60456" w:rsidRDefault="00060456"/>
    <w:sectPr w:rsidR="000604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E4"/>
    <w:rsid w:val="00060456"/>
    <w:rsid w:val="00112B6A"/>
    <w:rsid w:val="002115E4"/>
    <w:rsid w:val="0039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resh.edu.ru/subject/7/3/" TargetMode="External"/><Relationship Id="rId26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7/3/" TargetMode="External"/><Relationship Id="rId20" Type="http://schemas.openxmlformats.org/officeDocument/2006/relationships/hyperlink" Target="https://resh.edu.ru/subject/7/3/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7/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3/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12163</Words>
  <Characters>69335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2025-06-16T16:45:00Z</dcterms:created>
  <dcterms:modified xsi:type="dcterms:W3CDTF">2025-07-01T09:58:00Z</dcterms:modified>
</cp:coreProperties>
</file>