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B2" w:rsidRPr="00CA771D" w:rsidRDefault="00CB65B2" w:rsidP="00CB65B2">
      <w:pPr>
        <w:jc w:val="center"/>
        <w:rPr>
          <w:rFonts w:ascii="Times New Roman" w:hAnsi="Times New Roman"/>
          <w:sz w:val="24"/>
          <w:szCs w:val="24"/>
        </w:rPr>
      </w:pPr>
      <w:r w:rsidRPr="00CA771D">
        <w:rPr>
          <w:rFonts w:ascii="Times New Roman" w:hAnsi="Times New Roman"/>
          <w:sz w:val="24"/>
          <w:szCs w:val="24"/>
        </w:rPr>
        <w:t>Контрольно – измерительные материалы</w:t>
      </w:r>
    </w:p>
    <w:p w:rsidR="00CB65B2" w:rsidRPr="00CA771D" w:rsidRDefault="00CB65B2" w:rsidP="00CB65B2">
      <w:pPr>
        <w:jc w:val="center"/>
        <w:rPr>
          <w:rFonts w:ascii="Times New Roman" w:hAnsi="Times New Roman"/>
          <w:sz w:val="24"/>
          <w:szCs w:val="24"/>
        </w:rPr>
      </w:pPr>
      <w:r w:rsidRPr="00CA771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учебному предмету  биология  10</w:t>
      </w:r>
      <w:r w:rsidRPr="00CA771D">
        <w:rPr>
          <w:rFonts w:ascii="Times New Roman" w:hAnsi="Times New Roman"/>
          <w:sz w:val="24"/>
          <w:szCs w:val="24"/>
        </w:rPr>
        <w:t xml:space="preserve"> класс</w:t>
      </w:r>
    </w:p>
    <w:p w:rsidR="00CB65B2" w:rsidRPr="00CA771D" w:rsidRDefault="00CB65B2" w:rsidP="00CB65B2">
      <w:pPr>
        <w:pStyle w:val="msonormalbullet2gif"/>
        <w:spacing w:line="240" w:lineRule="atLeast"/>
        <w:contextualSpacing/>
        <w:jc w:val="center"/>
      </w:pPr>
      <w:r w:rsidRPr="00CA771D">
        <w:t>Пояснительная записка</w:t>
      </w:r>
    </w:p>
    <w:p w:rsidR="00CB65B2" w:rsidRPr="00F04DCD" w:rsidRDefault="00CB65B2" w:rsidP="00CB65B2">
      <w:pPr>
        <w:pStyle w:val="msonormalbullet2gif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>
        <w:rPr>
          <w:b/>
        </w:rPr>
        <w:t>Назначение контрольно- измерительных материалов (КИМ)</w:t>
      </w:r>
    </w:p>
    <w:p w:rsidR="00CB65B2" w:rsidRDefault="00CB65B2" w:rsidP="00CB65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- контроль усвоения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образования, установление их соответствия планируемым результатам освоения основной образовательной программы соответствующего уровню образования в 10 классе.</w:t>
      </w:r>
    </w:p>
    <w:p w:rsidR="00CB65B2" w:rsidRDefault="00CB65B2" w:rsidP="00CB65B2">
      <w:pPr>
        <w:pStyle w:val="a6"/>
        <w:widowControl w:val="0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Учебная линия:</w:t>
      </w:r>
      <w:r>
        <w:rPr>
          <w:rFonts w:ascii="Times New Roman" w:hAnsi="Times New Roman"/>
        </w:rPr>
        <w:t xml:space="preserve"> Автор Пасечник </w:t>
      </w:r>
      <w:r>
        <w:rPr>
          <w:rStyle w:val="c53"/>
        </w:rPr>
        <w:t>В.В.</w:t>
      </w:r>
      <w:r>
        <w:rPr>
          <w:rFonts w:ascii="Times New Roman" w:hAnsi="Times New Roman"/>
        </w:rPr>
        <w:t xml:space="preserve"> </w:t>
      </w:r>
    </w:p>
    <w:p w:rsidR="00CB65B2" w:rsidRDefault="00CB65B2" w:rsidP="00CB65B2">
      <w:pPr>
        <w:pStyle w:val="a6"/>
        <w:widowControl w:val="0"/>
        <w:ind w:left="567" w:right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УМК по биологии для 10-11 классов. Пасечник </w:t>
      </w:r>
      <w:r>
        <w:rPr>
          <w:rStyle w:val="c53"/>
        </w:rPr>
        <w:t>В.В.</w:t>
      </w:r>
      <w:r>
        <w:rPr>
          <w:rFonts w:ascii="Times New Roman" w:hAnsi="Times New Roman"/>
        </w:rPr>
        <w:t xml:space="preserve"> издательство Дрофа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CB65B2" w:rsidRDefault="00CB65B2" w:rsidP="00CB65B2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4"/>
          <w:rFonts w:eastAsia="Times New Roman"/>
          <w:sz w:val="24"/>
          <w:szCs w:val="24"/>
        </w:rPr>
        <w:t xml:space="preserve">  Учебник: </w:t>
      </w:r>
      <w:r>
        <w:t>Общая биология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учебник для общеобразовательных учреждений. –</w:t>
      </w:r>
      <w:r>
        <w:rPr>
          <w:rFonts w:ascii="Times New Roman" w:hAnsi="Times New Roman" w:cs="Times New Roman"/>
          <w:sz w:val="24"/>
          <w:szCs w:val="24"/>
        </w:rPr>
        <w:t xml:space="preserve"> Пасечник </w:t>
      </w:r>
      <w:r>
        <w:rPr>
          <w:rStyle w:val="c53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 w:rsidRPr="00463F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Дрофа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2020 г.</w:t>
      </w:r>
    </w:p>
    <w:p w:rsidR="002732D3" w:rsidRPr="00CB65B2" w:rsidRDefault="002732D3" w:rsidP="00CB65B2">
      <w:pPr>
        <w:pStyle w:val="a3"/>
        <w:spacing w:before="0" w:beforeAutospacing="0" w:after="0" w:afterAutospacing="0"/>
      </w:pPr>
      <w:r w:rsidRPr="00CB65B2">
        <w:rPr>
          <w:b/>
          <w:bCs/>
        </w:rPr>
        <w:t>2. Подходы к отбору содержания, разработке структуры КИМ</w:t>
      </w:r>
    </w:p>
    <w:p w:rsidR="002732D3" w:rsidRPr="00CB65B2" w:rsidRDefault="002732D3" w:rsidP="00CB65B2">
      <w:pPr>
        <w:pStyle w:val="a3"/>
        <w:spacing w:before="0" w:beforeAutospacing="0" w:after="0" w:afterAutospacing="0"/>
      </w:pPr>
      <w:r w:rsidRPr="00CB65B2">
        <w:t>Содержание поверочных материалов отбирается на основе следующих документов:</w:t>
      </w:r>
    </w:p>
    <w:p w:rsidR="002732D3" w:rsidRPr="00CB65B2" w:rsidRDefault="002732D3" w:rsidP="00CB65B2">
      <w:pPr>
        <w:pStyle w:val="a3"/>
        <w:spacing w:before="0" w:beforeAutospacing="0" w:after="0" w:afterAutospacing="0"/>
      </w:pPr>
      <w:r w:rsidRPr="00CB65B2">
        <w:t>- Федеральный государственный образовательный стандарт основного общего образования (приказ Министерства образования и науки РФ от 17.12.2010г. №1897)</w:t>
      </w:r>
    </w:p>
    <w:p w:rsidR="002732D3" w:rsidRPr="00CB65B2" w:rsidRDefault="002732D3" w:rsidP="00CB65B2">
      <w:pPr>
        <w:pStyle w:val="a3"/>
        <w:spacing w:before="0" w:beforeAutospacing="0" w:after="0" w:afterAutospacing="0"/>
      </w:pPr>
      <w:r w:rsidRPr="00CB65B2">
        <w:t>-Приказ Министерства образования и науки РФ от 31.03.2014г.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161820" w:rsidRDefault="002732D3" w:rsidP="00CB65B2">
      <w:pPr>
        <w:pStyle w:val="a3"/>
        <w:spacing w:before="0" w:beforeAutospacing="0" w:after="0" w:afterAutospacing="0"/>
      </w:pPr>
      <w:r w:rsidRPr="00CB65B2">
        <w:t>- Программа среднего (полного) общего образования. Биология. Общая биология.10-11 (автор В.В. Пасечник)</w:t>
      </w:r>
    </w:p>
    <w:p w:rsidR="00904ADD" w:rsidRDefault="0045337E" w:rsidP="00904ADD">
      <w:pPr>
        <w:pStyle w:val="a3"/>
        <w:spacing w:after="0"/>
      </w:pPr>
      <w:r>
        <w:t xml:space="preserve">Распределение заданий </w:t>
      </w:r>
      <w:r w:rsidR="00904ADD">
        <w:t xml:space="preserve"> работы по частям </w:t>
      </w:r>
    </w:p>
    <w:tbl>
      <w:tblPr>
        <w:tblStyle w:val="a7"/>
        <w:tblW w:w="0" w:type="auto"/>
        <w:tblLook w:val="04A0"/>
      </w:tblPr>
      <w:tblGrid>
        <w:gridCol w:w="2093"/>
        <w:gridCol w:w="1843"/>
        <w:gridCol w:w="2268"/>
      </w:tblGrid>
      <w:tr w:rsidR="00904ADD" w:rsidTr="00904ADD">
        <w:tc>
          <w:tcPr>
            <w:tcW w:w="2093" w:type="dxa"/>
          </w:tcPr>
          <w:p w:rsidR="00904ADD" w:rsidRDefault="00904ADD" w:rsidP="00904ADD">
            <w:pPr>
              <w:pStyle w:val="a3"/>
              <w:spacing w:after="0"/>
            </w:pPr>
            <w:r>
              <w:t>№ Часть работы</w:t>
            </w:r>
          </w:p>
          <w:p w:rsidR="00904ADD" w:rsidRDefault="00904ADD" w:rsidP="00904ADD">
            <w:pPr>
              <w:pStyle w:val="a3"/>
              <w:spacing w:after="0"/>
            </w:pPr>
          </w:p>
        </w:tc>
        <w:tc>
          <w:tcPr>
            <w:tcW w:w="1843" w:type="dxa"/>
          </w:tcPr>
          <w:p w:rsidR="00904ADD" w:rsidRDefault="00904ADD" w:rsidP="00904ADD">
            <w:pPr>
              <w:pStyle w:val="a3"/>
              <w:spacing w:after="0"/>
            </w:pPr>
            <w:r>
              <w:t>Число заданий</w:t>
            </w:r>
          </w:p>
        </w:tc>
        <w:tc>
          <w:tcPr>
            <w:tcW w:w="2268" w:type="dxa"/>
          </w:tcPr>
          <w:p w:rsidR="00904ADD" w:rsidRDefault="00904ADD" w:rsidP="00904ADD">
            <w:pPr>
              <w:pStyle w:val="a3"/>
              <w:spacing w:after="0"/>
            </w:pPr>
            <w:r>
              <w:t>Максимальный балл</w:t>
            </w:r>
          </w:p>
        </w:tc>
      </w:tr>
      <w:tr w:rsidR="00904ADD" w:rsidTr="00904ADD">
        <w:tc>
          <w:tcPr>
            <w:tcW w:w="2093" w:type="dxa"/>
          </w:tcPr>
          <w:p w:rsidR="00904ADD" w:rsidRDefault="00904ADD" w:rsidP="00904ADD">
            <w:pPr>
              <w:pStyle w:val="a3"/>
              <w:spacing w:after="0"/>
            </w:pPr>
            <w:r>
              <w:t>1</w:t>
            </w:r>
          </w:p>
        </w:tc>
        <w:tc>
          <w:tcPr>
            <w:tcW w:w="1843" w:type="dxa"/>
          </w:tcPr>
          <w:p w:rsidR="00904ADD" w:rsidRDefault="00904ADD" w:rsidP="00904ADD">
            <w:pPr>
              <w:pStyle w:val="a3"/>
              <w:spacing w:after="0"/>
            </w:pPr>
            <w:r>
              <w:t>15</w:t>
            </w:r>
          </w:p>
        </w:tc>
        <w:tc>
          <w:tcPr>
            <w:tcW w:w="2268" w:type="dxa"/>
          </w:tcPr>
          <w:p w:rsidR="00904ADD" w:rsidRDefault="00904ADD" w:rsidP="00904ADD">
            <w:pPr>
              <w:pStyle w:val="a3"/>
              <w:spacing w:after="0"/>
            </w:pPr>
            <w:r>
              <w:t>15</w:t>
            </w:r>
          </w:p>
        </w:tc>
      </w:tr>
      <w:tr w:rsidR="00904ADD" w:rsidTr="00904ADD">
        <w:tc>
          <w:tcPr>
            <w:tcW w:w="2093" w:type="dxa"/>
          </w:tcPr>
          <w:p w:rsidR="00904ADD" w:rsidRDefault="00904ADD" w:rsidP="00904ADD">
            <w:pPr>
              <w:pStyle w:val="a3"/>
              <w:spacing w:after="0"/>
            </w:pPr>
            <w:r>
              <w:t>2</w:t>
            </w:r>
          </w:p>
        </w:tc>
        <w:tc>
          <w:tcPr>
            <w:tcW w:w="1843" w:type="dxa"/>
          </w:tcPr>
          <w:p w:rsidR="00904ADD" w:rsidRDefault="00904ADD" w:rsidP="00904ADD">
            <w:pPr>
              <w:pStyle w:val="a3"/>
              <w:spacing w:after="0"/>
            </w:pPr>
            <w:r>
              <w:t>5</w:t>
            </w:r>
          </w:p>
        </w:tc>
        <w:tc>
          <w:tcPr>
            <w:tcW w:w="2268" w:type="dxa"/>
          </w:tcPr>
          <w:p w:rsidR="00904ADD" w:rsidRDefault="00904ADD" w:rsidP="00904ADD">
            <w:pPr>
              <w:pStyle w:val="a3"/>
              <w:spacing w:after="0"/>
            </w:pPr>
            <w:r>
              <w:t>10</w:t>
            </w:r>
          </w:p>
        </w:tc>
      </w:tr>
      <w:tr w:rsidR="00904ADD" w:rsidTr="00904ADD">
        <w:tc>
          <w:tcPr>
            <w:tcW w:w="2093" w:type="dxa"/>
          </w:tcPr>
          <w:p w:rsidR="00904ADD" w:rsidRDefault="00904ADD" w:rsidP="00904ADD">
            <w:pPr>
              <w:pStyle w:val="a3"/>
              <w:spacing w:after="0"/>
            </w:pPr>
            <w:r>
              <w:t>3</w:t>
            </w:r>
          </w:p>
        </w:tc>
        <w:tc>
          <w:tcPr>
            <w:tcW w:w="1843" w:type="dxa"/>
          </w:tcPr>
          <w:p w:rsidR="00904ADD" w:rsidRDefault="00904ADD" w:rsidP="00904ADD">
            <w:pPr>
              <w:pStyle w:val="a3"/>
              <w:spacing w:after="0"/>
            </w:pPr>
            <w:r>
              <w:t>3</w:t>
            </w:r>
          </w:p>
        </w:tc>
        <w:tc>
          <w:tcPr>
            <w:tcW w:w="2268" w:type="dxa"/>
          </w:tcPr>
          <w:p w:rsidR="00904ADD" w:rsidRDefault="00904ADD" w:rsidP="00904ADD">
            <w:pPr>
              <w:pStyle w:val="a3"/>
              <w:spacing w:after="0"/>
            </w:pPr>
            <w:r>
              <w:t>9</w:t>
            </w:r>
          </w:p>
        </w:tc>
      </w:tr>
      <w:tr w:rsidR="00904ADD" w:rsidTr="00904ADD">
        <w:tc>
          <w:tcPr>
            <w:tcW w:w="2093" w:type="dxa"/>
          </w:tcPr>
          <w:p w:rsidR="00904ADD" w:rsidRDefault="00904ADD" w:rsidP="00904ADD">
            <w:pPr>
              <w:pStyle w:val="a3"/>
              <w:spacing w:after="0"/>
            </w:pPr>
            <w:r>
              <w:t>Итого</w:t>
            </w:r>
          </w:p>
        </w:tc>
        <w:tc>
          <w:tcPr>
            <w:tcW w:w="1843" w:type="dxa"/>
          </w:tcPr>
          <w:p w:rsidR="00904ADD" w:rsidRDefault="00904ADD" w:rsidP="00904ADD">
            <w:pPr>
              <w:pStyle w:val="a3"/>
              <w:spacing w:after="0"/>
            </w:pPr>
            <w:r>
              <w:t>23</w:t>
            </w:r>
          </w:p>
        </w:tc>
        <w:tc>
          <w:tcPr>
            <w:tcW w:w="2268" w:type="dxa"/>
          </w:tcPr>
          <w:p w:rsidR="00904ADD" w:rsidRDefault="00904ADD" w:rsidP="00904ADD">
            <w:pPr>
              <w:pStyle w:val="a3"/>
              <w:spacing w:after="0"/>
            </w:pPr>
            <w:r>
              <w:t>34</w:t>
            </w:r>
          </w:p>
        </w:tc>
      </w:tr>
    </w:tbl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Первый блок «Биология как наука. Методы научного познания» включает материал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об общих признаках биологической системы.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Второй блок «Клетка как биологическая система» содержит задания, проверяющие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знания о строении и функциях клетки, ее химической организации, делении клеток;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умения устанавливать взаимосвязь строения и функции органоидов клетки;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распознавать процессы, протекающие в них.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 xml:space="preserve">Третий блок «Организм как биологическая система» контролирует усвоение знаний </w:t>
      </w:r>
      <w:proofErr w:type="gramStart"/>
      <w:r w:rsidRPr="00904ADD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 xml:space="preserve">организменном уровне организации жизни, присущих ему закономерностях; </w:t>
      </w:r>
      <w:proofErr w:type="gramStart"/>
      <w:r w:rsidRPr="00904A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4ADD">
        <w:rPr>
          <w:rFonts w:ascii="Times New Roman" w:hAnsi="Times New Roman" w:cs="Times New Roman"/>
          <w:sz w:val="24"/>
          <w:szCs w:val="24"/>
        </w:rPr>
        <w:t xml:space="preserve"> вредном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ADD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904ADD">
        <w:rPr>
          <w:rFonts w:ascii="Times New Roman" w:hAnsi="Times New Roman" w:cs="Times New Roman"/>
          <w:sz w:val="24"/>
          <w:szCs w:val="24"/>
        </w:rPr>
        <w:t xml:space="preserve"> мутагенов, алкоголя, наркотиков, никотина на генетический аппарат клетки;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 xml:space="preserve">наследственных </w:t>
      </w:r>
      <w:proofErr w:type="gramStart"/>
      <w:r w:rsidRPr="00904ADD">
        <w:rPr>
          <w:rFonts w:ascii="Times New Roman" w:hAnsi="Times New Roman" w:cs="Times New Roman"/>
          <w:sz w:val="24"/>
          <w:szCs w:val="24"/>
        </w:rPr>
        <w:t>болезнях</w:t>
      </w:r>
      <w:proofErr w:type="gramEnd"/>
      <w:r w:rsidRPr="00904ADD">
        <w:rPr>
          <w:rFonts w:ascii="Times New Roman" w:hAnsi="Times New Roman" w:cs="Times New Roman"/>
          <w:sz w:val="24"/>
          <w:szCs w:val="24"/>
        </w:rPr>
        <w:t xml:space="preserve"> человека, их причинах и профилактике; селекции организмов и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биотехнологии; выявляет уровень овладения умениями сравнивать биологические</w:t>
      </w:r>
    </w:p>
    <w:p w:rsidR="00904ADD" w:rsidRP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объекты, процессы, явления; применять знания биологической терминологии и символики</w:t>
      </w:r>
    </w:p>
    <w:p w:rsidR="00904ADD" w:rsidRDefault="00904ADD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при решении задач.</w:t>
      </w:r>
    </w:p>
    <w:p w:rsidR="0045337E" w:rsidRDefault="0045337E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7E" w:rsidRDefault="0045337E" w:rsidP="009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820" w:rsidRPr="0045337E" w:rsidRDefault="00161820" w:rsidP="00904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оценивания </w:t>
      </w:r>
    </w:p>
    <w:p w:rsidR="00161820" w:rsidRPr="00904ADD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DD">
        <w:rPr>
          <w:rFonts w:ascii="Times New Roman" w:hAnsi="Times New Roman" w:cs="Times New Roman"/>
          <w:sz w:val="24"/>
          <w:szCs w:val="24"/>
        </w:rPr>
        <w:t>I вариант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А3 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А5 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А8 1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А10 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А11 1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А12 4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А13 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А14 4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А15 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456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123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В3 123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131223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В5 523461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. 2 – При этом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образует три водородные связи с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тимином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>, а гуанин – две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 xml:space="preserve">водородные связи с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цитозином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>.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3 - Молекулы ДНК прокариот кольцевые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а эукариот – линейные.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5 - Молекула ДНК, в отличие от молекулы РНК, способна к репликации.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>. 1 – на рисунке изображена анафаза митоза</w:t>
      </w:r>
    </w:p>
    <w:p w:rsidR="00022821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 xml:space="preserve">2 – нити веретена деления сокращаются,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центромеры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хромосом разрываются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3 – хроматиды расходятся к полюсам клетки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 xml:space="preserve">С3. 1 - В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нуклеотидов с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тимином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0%.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 xml:space="preserve">2 - Азотистое основание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тимин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входит только в состав нуклеотидов ДНК.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 xml:space="preserve">3 - В состав нуклеотидов РНК входят азотистые основания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гуанин.</w:t>
      </w:r>
    </w:p>
    <w:p w:rsid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820" w:rsidRPr="0035317D" w:rsidRDefault="00161820" w:rsidP="0016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7D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– 1балл за верный ответ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- 2 балла за верный ответ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1 балл – ответ содержит 1 ошибку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0 баллов - ответ содержит 2-3 ошибки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- 3 балла – ответ включает все названные элементы и не содержит ошибок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2 балла – ответ содержит 1 ошибку</w:t>
      </w:r>
    </w:p>
    <w:p w:rsid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1 балл - ответ содержит 2 ошибки 0 баллов - ответ содержит 3 ошибки</w:t>
      </w: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5317D" w:rsidRPr="00232A7D" w:rsidRDefault="0035317D" w:rsidP="00353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A7D">
        <w:rPr>
          <w:rFonts w:ascii="Times New Roman" w:hAnsi="Times New Roman" w:cs="Times New Roman"/>
          <w:b/>
          <w:sz w:val="24"/>
          <w:szCs w:val="24"/>
        </w:rPr>
        <w:t>II вариант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А3 1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lastRenderedPageBreak/>
        <w:t>А5 2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А8 1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А10 4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А11 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А12 4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А13 1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А14 2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А15 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123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345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В3 145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122112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В5 512346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>. 1- К прокариотам относятся бактерии, наследственная информация которых не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1820">
        <w:rPr>
          <w:rFonts w:ascii="Times New Roman" w:hAnsi="Times New Roman" w:cs="Times New Roman"/>
          <w:sz w:val="24"/>
          <w:szCs w:val="24"/>
        </w:rPr>
        <w:t>отделена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от цитоплазмы мембраной.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2 - ДНК представлена молекулой кольцевой формы.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5 - При наступлении неблагоприятных условий бактерии образуют споры, с помощью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182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переживают это время.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>. 1 – на рисунке изображена метафаза митоза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2 – сформировано веретено деления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3 – гомологичные хромосомы расположены в одной плоскости экватора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 xml:space="preserve">С3. 1 –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комплементарен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тимину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>, число нуклеотидов составляет 16%, сумма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 xml:space="preserve">нуклеотидов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аденина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32%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 xml:space="preserve">2 – сумма нуклеотидов гуанина и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цитозина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68%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 xml:space="preserve">3 - гуанин и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20">
        <w:rPr>
          <w:rFonts w:ascii="Times New Roman" w:hAnsi="Times New Roman" w:cs="Times New Roman"/>
          <w:sz w:val="24"/>
          <w:szCs w:val="24"/>
        </w:rPr>
        <w:t>комплементарны</w:t>
      </w:r>
      <w:proofErr w:type="spellEnd"/>
      <w:r w:rsidRPr="00161820">
        <w:rPr>
          <w:rFonts w:ascii="Times New Roman" w:hAnsi="Times New Roman" w:cs="Times New Roman"/>
          <w:sz w:val="24"/>
          <w:szCs w:val="24"/>
        </w:rPr>
        <w:t xml:space="preserve"> и составляют по 34%</w:t>
      </w:r>
    </w:p>
    <w:p w:rsidR="0035317D" w:rsidRDefault="0035317D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820" w:rsidRPr="0035317D" w:rsidRDefault="00161820" w:rsidP="0016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7D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– 1балл за верный ответ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- 2 балла за верный ответ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1 балл – ответ содержит 1 ошибку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0 баллов - ответ содержит 2-3 ошибки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16182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61820">
        <w:rPr>
          <w:rFonts w:ascii="Times New Roman" w:hAnsi="Times New Roman" w:cs="Times New Roman"/>
          <w:sz w:val="24"/>
          <w:szCs w:val="24"/>
        </w:rPr>
        <w:t xml:space="preserve"> - 3 балла – ответ включает все названные элементы и не содержит ошибок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2 балла – ответ содержит 1 ошибку</w:t>
      </w:r>
    </w:p>
    <w:p w:rsidR="00161820" w:rsidRP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1 балл - ответ содержит 2 ошибки</w:t>
      </w:r>
    </w:p>
    <w:p w:rsidR="00161820" w:rsidRDefault="00161820" w:rsidP="001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20">
        <w:rPr>
          <w:rFonts w:ascii="Times New Roman" w:hAnsi="Times New Roman" w:cs="Times New Roman"/>
          <w:sz w:val="24"/>
          <w:szCs w:val="24"/>
        </w:rPr>
        <w:t>0 баллов - ответ содержит 3 оши</w:t>
      </w:r>
      <w:r w:rsidR="0035317D">
        <w:rPr>
          <w:rFonts w:ascii="Times New Roman" w:hAnsi="Times New Roman" w:cs="Times New Roman"/>
          <w:sz w:val="24"/>
          <w:szCs w:val="24"/>
        </w:rPr>
        <w:t>бки</w:t>
      </w: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7E" w:rsidRDefault="0045337E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7E" w:rsidRDefault="0045337E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7E" w:rsidRDefault="0045337E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7E" w:rsidRDefault="0045337E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7E" w:rsidRDefault="0045337E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7E" w:rsidRDefault="0045337E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lastRenderedPageBreak/>
        <w:t>Вариант I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Выберите верный ответ.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. Какой метод используется для изучения наследования какого-либо признака у человека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ряде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поколений?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эксперимента 2) меченых атомов 3)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генеалогический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4) гибридизации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Из приведенных формулировок укажите положение клеточной теории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Оплодотворение — это процесс слияния мужской и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женской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гамет.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2) Каждая новая дочерняя клетка образуется в результате деления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материнской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Аллельные гены в процессе митоза оказываются в разных клетках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Развитие организма с момента оплодотворения яйцеклетки до смерти организма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называют онтогенезом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А3. Какую функцию выполняют белки, ускоряющие химические реакции в клетке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гормональную 2) сигнальную 3) ферментативную 4) информационную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Вода, играющая большую роль в поступлении веще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етку и удалении из нее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отработанных продуктов, выполняет функцию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растворителя 2)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строительную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3) каталитическую 4) защитную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А5. Хлоропласт можно узнать по наличию в нём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крист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2) полостей и цистерн 3) гран 4) ядрышек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каких реакций обмена лежит матричный принцип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синтеза молекул АТФ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сборки молекул белка из аминокислот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синтеза глюкозы из углекислого газа и воды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образования липидов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Способность плазматической мембраны окружать твёрдую частицу пищи 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перемещать ее внутрь клетки лежит в основе процесса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диффузии 2) фагоцитоза 3) осмоса 4)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пиноцитоза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А8. Сущность митоза состоит в образовании двух дочерних клеток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одинаковым набором хромосом, равным материнской клетке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уменьшенным вдвое набором хромосом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увеличенным вдвое набором хромосом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различающимся между собой набором хромосом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Мейоз отличается от митоза наличием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интерфазы 2) веретена деления 3) четырёх фаз деления 4) двух последовательных делений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А10. Процесс образования диплоидной зиготы в результате слияния мужской и женской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гаплоидных гамет называют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конъюгацией 2) опылением 3) оплодотворением 4) кроссинговером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А11. Как называется метод, сущность которого составляет скрещивание родительских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форм, различающихся по ряду признаков, анализ их проявления в ряде поколений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гибридологическим 2) цитогенетическим 3) близнецовым 4) биохимическим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А12. В семье, где у матери вьющиеся волосы (В), а у отца прямые волосы, родились два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ребёнка с вьющимися волосами и два с прямыми волосами. Определите генотипы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родителей.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Вb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3) ВВ,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Вb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А13. Какой вид изменчивости проявится у растений в засушливых зонах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их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регулярном поливе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неопределенная 2) генотипическая 3)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4) мутационная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А14. Употребление наркотиков оказывает вредное влияние на потомство, так как они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вызывают 1) нарушение психики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нарушение работы печени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изменение работы почек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lastRenderedPageBreak/>
        <w:t>4) изменение генетического аппарата клетки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А15. В селекции растений используют метод полиплоидии для получения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явления гетерозиса 2) чистых линий 3) высокоурожайных сортов 4)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растений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7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5317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. Какие структуры имеют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прокариотические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клетки?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хлоропласты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эндоплазматическая сеть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митохондрии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мезосомы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6) одна кольцевая ДНК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Особенности женских гамет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крупная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, содержит запас питательных веществ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неподвижная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образуется в семенниках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не содержит запас питательных веществ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5) образуется огромное количество 6) образуется в яичниках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В3. Комплекс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обеспечивает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удаление отмирающих органов, клеток и органоидов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образование лизосом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накопление и химическую модификацию синтезированных веществ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и осмотическое давление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5) транспорт химических веществ 6) образование вакуолей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Установите соответствие между этапами энергетического обмена и особенностями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процессов, протекающих на этих этапах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Особенности процессов Этапы катаболизма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А) протекает в полости кишечника, 1)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пищеварительных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вакуолях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Б) протекает в митохондриях 2)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бескислородный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В) АТФ не образуется 3) кислородный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Г) протекает в цитоплазме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Д) 60% энергии рассеивается в виде тепла, а 40 % идёт на образование 2 молекул АТФ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Е) образуется 36 молекул АТФ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В5. Установите последовательность процессов эмбрионального развития представителей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типа Хордовые 1) дифференцировка клеток 2) дробление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зиготы 3) образование бластулы 4) образование гаструлы 5) образование зиготы 6)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образование нейрулы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7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5317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С 1. Найдите ошибки в приведённом тексте, исправьте их, укажите номера предложений,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в которых они сделаны, запишите эти предложения без ошибок.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1. Молекула ДНК состоит из двух спирально закрученных цепей.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2. При этом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образует три водородные связи с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тимином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, а гуанин – две водородные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связи с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цитозином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3. Молекулы ДНК прокариот линейные, а эукариот – кольцевые.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4. Функции ДНК: хранение и передача наследственной информации.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5. Молекула ДНК, в отличие от молекулы РНК, не способна к репликации.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С 2. Определите тип и фазу деления клетки, изображённой на рисунке. Ответ обоснуйте.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Какие процессы происходят в этой фазе?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С 3. В одной цепи молекулы ДНК содержится 32% нуклеотидов с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аденином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. Какое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количество (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в%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) нуклеотидов с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тимином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будет содержаться в молекуле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? Ответ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поясните.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lastRenderedPageBreak/>
        <w:t>Вариант II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Часть А. Выберите верный ответ.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Строение и функции органоидов клетки изучает наука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1)генетика 2) цитология 3) селекция 4) фенология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Одно из положений клеточной теории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при делении клетки хромосомы способны к самоудвоению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новые клетки образуются при делении исходных клеток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в цитоплазме клеток содержатся различные органоиды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клетки способны к росту и обмену веществ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А3. Только белки выполняют функцию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защитную 2) энергетическую 3) запасающую 4) двигательную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Значительную часть содержимого клетки составляет вода, которая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образует веретено деления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образует глобулы белка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растворяет жиры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придает клетке упругость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А5. Клеточный органоид, содержащий молекулу ДНК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рибосома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хлоропласт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клеточный центр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4) комплекс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. Роль матрицы в синтезе молекул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выполняет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полипептидная нить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плазматическая мембрана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мембрана эндоплазматической сети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одна из цепей молекулы ДНК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Способность плазматической мембраны окружать капельки жидкости и перемещать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ее внутрь клетки лежит в основе процесса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диффузии 2) фагоцитоза 3) осмоса 4)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пиноцитоза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А8. Благодаря какому процессу в ходе митоза образуются дочерние клетки с набором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хромосом,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материнскому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образования хроматид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спирализации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хромосом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растворения ядерной оболочки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деления цитоплазмы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Для первой фазы мейоза характерен процесс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конъюгации 2) биосинтеза белка 3) редупликации 4) синтеза АТФ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А10. Развитие потомства из неоплодотворенных яйцеклеток называется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овогенез 2) сперматогенез 3) мутагенез 4) партеногенез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А11. Метод, использованный Г. Менделем в научных исследованиях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биохимический 2) генеалогический 3) гибридологический 4) цитогенетический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А12. Женщина со светлыми (а) прямыми (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) волосами вступила в брак с мужчиной,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тёмные кудрявые волосы. Определите генотип их ребёнка, имеющего тёмные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прямые волосы.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АаВЬ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2) ААВВ 3)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Aabb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А13. Какая изменчивость проявится у черенков смородины, взятых с одного куста 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выращенных в разных условиях?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2) комбинативная 3) генетическая 4) мутационная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А14. Мутационная изменчивость, в отличие от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,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носит обратимый характер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передаётся по наследству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для всех особей вида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lastRenderedPageBreak/>
        <w:t>4) является проявлением нормы реакции признака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А15. В селекции для получения новых полиплоидных сортов растений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скрещивают особи двух чистых линий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скрещивают родителей с их потомками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кратно увеличивают набор хромосом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увеличивают число гомозиготных особей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Какие структуры имеют растительные клетки?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пластиды 2) клеточная стенка 3) гранулы крахмала 4) гранулы гликогена 5) центриоли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гликокаликс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Особенности мужских гамет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крупная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, содержит запас питательных веществ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неподвижная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3) образуется в семенниках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не содержит запас питательных веществ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5) образуется огромное количество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6) образуется в яичниках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В3. Каковы особенности строения и функционирования рибосом?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органоиды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участвуют в процессе синтеза АТФ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участвуют в процессе формирования веретена деления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4) участвуют в процессе синтеза белка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5) состоят из белка и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и-РНК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6) состоят из пучков микротрубочек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Установите соответствие между процессами и составляющими частями метаболизма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Составляющие части метаболизма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А) синтез белка 1) анаболизм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Б) дыхание 2) катаболизм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В) гликолиз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Г) хемосинтез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Д) фотосинтез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Е) брожение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 Б В Г Д 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В5. Установите последовательность процессов первого деления мейоза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конъюгация хромосом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2) кроссинговер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расположение пар (бивалентов) гомологичных хромосом на экваторе клетки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4) расхождение гомологичных хромосом, состоящих из двух хроматид, к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противоположным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полюсам клетки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спирализация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хромосом с образованием бивалентов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6) формирование ядер, деление цитоплазмы – образование двух дочерних клеток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. Найдите ошибки в приведённом тексте, исправьте их, укажите номера предложений,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которых они сделаны, запишите эти предложения без ошибок.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1. К прокариотам относятся бактерии, наследственная информация которых отделена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цитоплазмы мембраной.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2. ДНК представлена двумя молекулами кольцевой формы.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3. В состав клеточной стенки входит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муреин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4. В бактериальных клетках отсутствуют митохондрии, ЭПС, комплекс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5. При наступлении неблагоприятных условий бактерии размножаются с помощью спор.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. Определите тип и фазу деления клетки, изображённой на рисунке. Ответ обоснуйте.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Какие процессы происходят в этой фазе?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С3. В одной цепи молекулы ДНК содержится 16% нуклеотидов с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аденином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. Какое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lastRenderedPageBreak/>
        <w:t>количество (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в%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) нуклеотидов с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цитозином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будет содержаться в молекуле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>?</w:t>
      </w: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Работа проводится в форме тестирования. На выполнение всей диагностической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работы отводится 45 минут.</w:t>
      </w:r>
    </w:p>
    <w:p w:rsid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Время выполнения работы – 45 минут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6. Дополнительные материалы и оборудование: не предусмотрены.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7. Система оценивания отдельных заданий и работы в целом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За верное выполнение каждого задания 1 части работы обучающийся получает 1 балл. За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неверный ответ или его отсутствие выставляется 0 баллов. Максимальное количество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баллов,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может набрать обучающийся, правильно выполнивший задания первой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части работы, — 21 баллов.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За верное выполнение каждого задания 2 части работы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получает 2 балла.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За неверный ответ или его отсутствие выставляется 0 баллов. Максимальное количество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баллов,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может набрать обучающийся, правильно выполнивший задания второй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части работы, — 10 баллов.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За верное выполнение каждого задания 3 части работы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получает 0-3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баллов. За неверный ответ или его отсутствие выставляется 0 баллов. Максимальное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количество баллов, которое может набрать </w:t>
      </w:r>
      <w:proofErr w:type="gramStart"/>
      <w:r w:rsidRPr="0035317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5317D">
        <w:rPr>
          <w:rFonts w:ascii="Times New Roman" w:hAnsi="Times New Roman" w:cs="Times New Roman"/>
          <w:sz w:val="24"/>
          <w:szCs w:val="24"/>
        </w:rPr>
        <w:t>, правильно выполнивший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задания второй части работы, — 3 баллов.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может получить ученик за выполнение всей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работы, — 28 балла.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Оценивание работы.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Оценка «5» выставляется, если ученик получил -28 - 27 баллов (96 -100% верных ответов)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Оценка «4» выставляется, если ученик получил – 26 - 19 баллов (более 66 % верных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ответов)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Оценка «3» выставляется, если ученик набрал – 18 – 17 баллов (60 – 63 % верных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ответов)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Оценка «2» выставляется, если ученик набрал менее 16 баллов (менее 60 баллов)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7D">
        <w:rPr>
          <w:rFonts w:ascii="Times New Roman" w:hAnsi="Times New Roman" w:cs="Times New Roman"/>
          <w:b/>
          <w:sz w:val="24"/>
          <w:szCs w:val="24"/>
        </w:rPr>
        <w:t>Система оценивания итоговой контрольной работы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Часть 1.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1 2 3 4 5 6 7 8 9 10 11 12 13 14 15 16 17 18 19 20 21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г б в а </w:t>
      </w:r>
      <w:proofErr w:type="spellStart"/>
      <w:proofErr w:type="gramStart"/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35317D">
        <w:rPr>
          <w:rFonts w:ascii="Times New Roman" w:hAnsi="Times New Roman" w:cs="Times New Roman"/>
          <w:sz w:val="24"/>
          <w:szCs w:val="24"/>
        </w:rPr>
        <w:t xml:space="preserve"> г б а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г б в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г а в а г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в г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Часть 2.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22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 Б В Г Д 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24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3 2 1 2 1 2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23.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А Б В Г Д Е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35317D">
        <w:rPr>
          <w:rFonts w:ascii="Times New Roman" w:hAnsi="Times New Roman" w:cs="Times New Roman"/>
          <w:sz w:val="24"/>
          <w:szCs w:val="24"/>
        </w:rPr>
        <w:t xml:space="preserve"> 3 2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24 134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25 265413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Pr="0035317D">
        <w:rPr>
          <w:rFonts w:ascii="Times New Roman" w:hAnsi="Times New Roman" w:cs="Times New Roman"/>
          <w:sz w:val="24"/>
          <w:szCs w:val="24"/>
        </w:rPr>
        <w:t>бгва</w:t>
      </w:r>
      <w:proofErr w:type="spell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Часть3.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Содержание верного ответа и указания к оцениванию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17D">
        <w:rPr>
          <w:rFonts w:ascii="Times New Roman" w:hAnsi="Times New Roman" w:cs="Times New Roman"/>
          <w:sz w:val="24"/>
          <w:szCs w:val="24"/>
        </w:rPr>
        <w:t>(допускаются иные формулировки ответа, не искажающие</w:t>
      </w:r>
      <w:proofErr w:type="gramEnd"/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его смысл)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Балл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Пояснение.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1) биотические факторы — факторы живой природы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уменьшение численности шмелей;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lastRenderedPageBreak/>
        <w:t>2) увеличение численности растительноядных животных;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3) размножение растений — конкурентов (злаков и др.).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Правильно заполнены три элемента 3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Правильно заполнены два элемента 2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Правильно заполнен один элемент 1</w:t>
      </w:r>
    </w:p>
    <w:p w:rsidR="0035317D" w:rsidRPr="0035317D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Ответ неправильный 0</w:t>
      </w:r>
    </w:p>
    <w:p w:rsidR="0035317D" w:rsidRPr="00CB65B2" w:rsidRDefault="0035317D" w:rsidP="0035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17D">
        <w:rPr>
          <w:rFonts w:ascii="Times New Roman" w:hAnsi="Times New Roman" w:cs="Times New Roman"/>
          <w:sz w:val="24"/>
          <w:szCs w:val="24"/>
        </w:rPr>
        <w:t>Максимальный балл 3</w:t>
      </w:r>
    </w:p>
    <w:sectPr w:rsidR="0035317D" w:rsidRPr="00CB65B2" w:rsidSect="0002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20B2"/>
    <w:multiLevelType w:val="hybridMultilevel"/>
    <w:tmpl w:val="8AD6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2732D3"/>
    <w:rsid w:val="00022821"/>
    <w:rsid w:val="00161820"/>
    <w:rsid w:val="00232A7D"/>
    <w:rsid w:val="002732D3"/>
    <w:rsid w:val="0035317D"/>
    <w:rsid w:val="0045337E"/>
    <w:rsid w:val="0076447D"/>
    <w:rsid w:val="00904ADD"/>
    <w:rsid w:val="00CB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65B2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rsid w:val="00CB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 + Полужирный"/>
    <w:uiPriority w:val="99"/>
    <w:rsid w:val="00CB65B2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c53">
    <w:name w:val="c53"/>
    <w:basedOn w:val="a0"/>
    <w:rsid w:val="00CB65B2"/>
  </w:style>
  <w:style w:type="table" w:styleId="a7">
    <w:name w:val="Table Grid"/>
    <w:basedOn w:val="a1"/>
    <w:uiPriority w:val="59"/>
    <w:rsid w:val="00904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</dc:creator>
  <cp:keywords/>
  <dc:description/>
  <cp:lastModifiedBy>kravc</cp:lastModifiedBy>
  <cp:revision>6</cp:revision>
  <dcterms:created xsi:type="dcterms:W3CDTF">2023-10-08T13:30:00Z</dcterms:created>
  <dcterms:modified xsi:type="dcterms:W3CDTF">2023-10-08T14:26:00Z</dcterms:modified>
</cp:coreProperties>
</file>