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76E" w:rsidRDefault="00F64AD7" w:rsidP="00E13926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92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</w:t>
      </w:r>
      <w:r w:rsidR="00A44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13926" w:rsidRPr="00E13926" w:rsidRDefault="00F64AD7" w:rsidP="00E13926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естественнонаучной грамотности обучающихся </w:t>
      </w:r>
      <w:r w:rsidR="00CF7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E13926" w:rsidRPr="00E13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уроках физики»</w:t>
      </w:r>
    </w:p>
    <w:p w:rsidR="00A4476E" w:rsidRDefault="00A4476E" w:rsidP="00AB16A4">
      <w:pPr>
        <w:shd w:val="clear" w:color="auto" w:fill="FFFFFF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76E" w:rsidRDefault="00A4476E" w:rsidP="00A4476E">
      <w:pPr>
        <w:shd w:val="clear" w:color="auto" w:fill="FFFFFF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447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настоящее время педагогическое сообщество нацелено на формирование личности, которая умела бы обновлять и совершенствовать свои знания и умения, критически мыслить, защищать свою точку зрения, самостоятельно находить пути решен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ия жизненно важных общественных</w:t>
      </w:r>
      <w:r w:rsidRPr="00A447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производственных задач. Основным требованием общества к современной школе является формирование функциональной грамотности обучающихся, при котором теоретические знания должны перейти в практические и активно использоваться в повседневной жизни. </w:t>
      </w:r>
    </w:p>
    <w:p w:rsidR="0028311A" w:rsidRDefault="0028311A" w:rsidP="0028311A">
      <w:pPr>
        <w:shd w:val="clear" w:color="auto" w:fill="FFFFFF"/>
        <w:spacing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Напомню, что ЕНГ - </w:t>
      </w:r>
      <w:r w:rsidRPr="0028311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это способность человека занимать активную гражданскую позицию по вопросам, связанным с естественными науками и его готовность интересоваться естественнонаучными идеями, использовать естественнонаучные знания, выявлять проблемы.</w:t>
      </w:r>
    </w:p>
    <w:p w:rsidR="0028311A" w:rsidRDefault="0028311A" w:rsidP="0028311A">
      <w:pPr>
        <w:shd w:val="clear" w:color="auto" w:fill="FFFFFF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28311A">
        <w:rPr>
          <w:rFonts w:ascii="Times New Roman" w:hAnsi="Times New Roman" w:cs="Times New Roman"/>
          <w:b/>
          <w:bCs/>
          <w:kern w:val="36"/>
          <w:sz w:val="28"/>
          <w:szCs w:val="28"/>
        </w:rPr>
        <w:t>Три основные компетенции, характеризующие</w:t>
      </w:r>
      <w:r w:rsidRPr="0028311A">
        <w:rPr>
          <w:rFonts w:ascii="Times New Roman" w:hAnsi="Times New Roman" w:cs="Times New Roman"/>
          <w:b/>
          <w:bCs/>
          <w:kern w:val="36"/>
          <w:sz w:val="28"/>
          <w:szCs w:val="28"/>
        </w:rPr>
        <w:br/>
        <w:t>естественнонаучную грамотность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:</w:t>
      </w:r>
    </w:p>
    <w:p w:rsidR="00000000" w:rsidRPr="0028311A" w:rsidRDefault="00593F8E" w:rsidP="0028311A">
      <w:pPr>
        <w:numPr>
          <w:ilvl w:val="0"/>
          <w:numId w:val="20"/>
        </w:num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8311A">
        <w:rPr>
          <w:rFonts w:ascii="Times New Roman" w:hAnsi="Times New Roman" w:cs="Times New Roman"/>
          <w:bCs/>
          <w:kern w:val="36"/>
          <w:sz w:val="28"/>
          <w:szCs w:val="28"/>
        </w:rPr>
        <w:t>Объяснение или описание естественн</w:t>
      </w:r>
      <w:r w:rsidRPr="0028311A">
        <w:rPr>
          <w:rFonts w:ascii="Times New Roman" w:hAnsi="Times New Roman" w:cs="Times New Roman"/>
          <w:bCs/>
          <w:kern w:val="36"/>
          <w:sz w:val="28"/>
          <w:szCs w:val="28"/>
        </w:rPr>
        <w:t>онаучных явлений на основе имеющихся научных знаний, а также прогнозирование изменений.</w:t>
      </w:r>
    </w:p>
    <w:p w:rsidR="00000000" w:rsidRPr="0028311A" w:rsidRDefault="00593F8E" w:rsidP="0028311A">
      <w:pPr>
        <w:numPr>
          <w:ilvl w:val="0"/>
          <w:numId w:val="20"/>
        </w:num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8311A">
        <w:rPr>
          <w:rFonts w:ascii="Times New Roman" w:hAnsi="Times New Roman" w:cs="Times New Roman"/>
          <w:bCs/>
          <w:kern w:val="36"/>
          <w:sz w:val="28"/>
          <w:szCs w:val="28"/>
        </w:rPr>
        <w:t>Понимание особенностей естественнонаучного исследования.</w:t>
      </w:r>
    </w:p>
    <w:p w:rsidR="0028311A" w:rsidRPr="0028311A" w:rsidRDefault="0028311A" w:rsidP="0028311A">
      <w:pPr>
        <w:shd w:val="clear" w:color="auto" w:fill="FFFFFF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8311A">
        <w:rPr>
          <w:rFonts w:ascii="Times New Roman" w:hAnsi="Times New Roman" w:cs="Times New Roman"/>
          <w:bCs/>
          <w:kern w:val="36"/>
          <w:sz w:val="28"/>
          <w:szCs w:val="28"/>
        </w:rPr>
        <w:t>Интерпретация данных и использование научных доказательств для получения выводов.</w:t>
      </w:r>
    </w:p>
    <w:p w:rsidR="0028311A" w:rsidRDefault="0028311A" w:rsidP="00A4476E">
      <w:pPr>
        <w:shd w:val="clear" w:color="auto" w:fill="FFFFFF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76E" w:rsidRDefault="00CF733B" w:rsidP="00A4476E">
      <w:pPr>
        <w:shd w:val="clear" w:color="auto" w:fill="FFFFFF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="00A4476E" w:rsidRPr="00A447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едагогический опыт показывает, что большинство обучающихся не способны самостоятельно добывать или применять уже приобретенные ими знания, выдвигать объяснительные гипотезы и предлагать способы их экспериментальной проверки. </w:t>
      </w:r>
    </w:p>
    <w:p w:rsidR="00A4476E" w:rsidRDefault="00A4476E" w:rsidP="00A4476E">
      <w:pPr>
        <w:shd w:val="clear" w:color="auto" w:fill="FFFFFF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447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Данная проблема особенно актуальна при выполнении различных эксперимен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тальных заданий</w:t>
      </w:r>
      <w:r w:rsidRPr="00A447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</w:t>
      </w:r>
      <w:r w:rsidRPr="00A447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опытов по физике. Как правило, обучающиеся выполняют экспериментальные задания или лабораторные работы по инструкции, что снижает степень их самостоятельности и вовлеченности в учебный процесс, то есть нет возможности для реализации собственных способов познания и объяснения тех или иных явлений. Поэтому при планировании своих уроков </w:t>
      </w:r>
      <w:r w:rsidR="00E311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важно ставить</w:t>
      </w:r>
      <w:r w:rsidRPr="00A447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перед собой задачу формирования у </w:t>
      </w:r>
      <w:r w:rsidRPr="00C74D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обучающихся естественнонаучной компетенции по пониманию особенностей естественнонаучного исследования</w:t>
      </w:r>
      <w:r w:rsidRPr="00A447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A4476E" w:rsidRDefault="00A4476E" w:rsidP="000C28C2">
      <w:pPr>
        <w:shd w:val="clear" w:color="auto" w:fill="FFFFFF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7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Изучая многочисленные методы и технологии обучения, которые позволили бы распределять задания по уровню сложности, я остановилась на таксономии </w:t>
      </w:r>
      <w:proofErr w:type="spellStart"/>
      <w:r w:rsidRPr="00A447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Блума</w:t>
      </w:r>
      <w:proofErr w:type="spellEnd"/>
      <w:r w:rsidRPr="00A447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начала составлять </w:t>
      </w:r>
      <w:r w:rsidR="009C52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задания для проведения экспериментальных работ или физических</w:t>
      </w:r>
      <w:r w:rsidRPr="00A447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9C52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опытов</w:t>
      </w:r>
      <w:r w:rsidRPr="00A447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распределяя </w:t>
      </w:r>
      <w:r w:rsidR="000C28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их</w:t>
      </w:r>
      <w:r w:rsidRPr="00A447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 шести уровням. </w:t>
      </w:r>
      <w:r w:rsidR="002A4CCB" w:rsidRPr="002A4C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Задачи, составленные по </w:t>
      </w:r>
      <w:r w:rsidR="000C28C2" w:rsidRPr="002A4C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таксономии </w:t>
      </w:r>
      <w:proofErr w:type="spellStart"/>
      <w:r w:rsidR="000C28C2" w:rsidRPr="002A4C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Блума</w:t>
      </w:r>
      <w:proofErr w:type="spellEnd"/>
      <w:r w:rsidR="000C28C2" w:rsidRPr="002A4C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на мой взгляд, </w:t>
      </w:r>
      <w:r w:rsidR="002A4C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наиболее точно позволяют распределять задания в соответствии с</w:t>
      </w:r>
      <w:r w:rsidR="000C28C2" w:rsidRPr="002A4C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уровням</w:t>
      </w:r>
      <w:r w:rsidR="002A4C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 международной шкалы </w:t>
      </w:r>
      <w:r w:rsidR="000C28C2" w:rsidRPr="002A4C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оценки естественнонаучной грамотности обучающихся</w:t>
      </w:r>
      <w:r w:rsidR="000C28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A4476E" w:rsidRPr="00A4476E" w:rsidRDefault="004273A5" w:rsidP="00A4476E">
      <w:pPr>
        <w:shd w:val="clear" w:color="auto" w:fill="FFFFFF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Согласно таксономии</w:t>
      </w:r>
      <w:r w:rsidR="00A4476E" w:rsidRPr="00A447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A4476E" w:rsidRPr="00A447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Блума</w:t>
      </w:r>
      <w:proofErr w:type="spellEnd"/>
      <w:r w:rsidR="00A4476E" w:rsidRPr="00A447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образовательные цели делятся на три сферы: когнитивную, аффективную и психомоторную. Среди всех сфер большее внимание уделяется когнитивной сфере, в которой учебные цели расположены в иерархическом порядке и представлены в виде пирамиды из шести уровней (рис.1).</w:t>
      </w:r>
      <w:r w:rsidR="009C52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9C5235" w:rsidRPr="00A447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Каждый уровень направлен на формирование определенных навыков мышления. </w:t>
      </w:r>
    </w:p>
    <w:p w:rsidR="00A4476E" w:rsidRPr="00A4476E" w:rsidRDefault="00A4476E" w:rsidP="00A4476E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4476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7CD03AC" wp14:editId="6F12C302">
            <wp:extent cx="2924123" cy="1800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5930" t="28099" r="18537" b="22039"/>
                    <a:stretch/>
                  </pic:blipFill>
                  <pic:spPr bwMode="auto">
                    <a:xfrm>
                      <a:off x="0" y="0"/>
                      <a:ext cx="2927038" cy="1802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476E" w:rsidRPr="00A4476E" w:rsidRDefault="00A4476E" w:rsidP="00A4476E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A4476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Рис.1 Распределение учебных целей по таксономии </w:t>
      </w:r>
      <w:proofErr w:type="spellStart"/>
      <w:r w:rsidRPr="00A4476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Блума</w:t>
      </w:r>
      <w:proofErr w:type="spellEnd"/>
    </w:p>
    <w:p w:rsidR="00A4476E" w:rsidRPr="00A4476E" w:rsidRDefault="00A4476E" w:rsidP="00A4476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B7584" w:rsidRDefault="00A4476E" w:rsidP="001B7584">
      <w:pPr>
        <w:shd w:val="clear" w:color="auto" w:fill="FFFFFF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447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соответствии с таксономией </w:t>
      </w:r>
      <w:proofErr w:type="spellStart"/>
      <w:r w:rsidRPr="00A447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Блума</w:t>
      </w:r>
      <w:proofErr w:type="spellEnd"/>
      <w:r w:rsidRPr="00A447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заданиях система целей строится от простого к сложному. Каждый предыдущий уровень учебных целей основывается на предыдущем: знание, понимание и использование относятся к низкому уровню мышления</w:t>
      </w:r>
      <w:r w:rsidR="009C52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A447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развития, анализ</w:t>
      </w:r>
      <w:r w:rsidR="000C28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A447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— к среднему, синтез и оценка — высокий уровень мышления. По мнению </w:t>
      </w:r>
      <w:proofErr w:type="spellStart"/>
      <w:r w:rsidRPr="00A447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Блума</w:t>
      </w:r>
      <w:proofErr w:type="spellEnd"/>
      <w:r w:rsidRPr="00A447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задача учителя — сделать так, чтобы ученики достигали высоких уровней мышления.</w:t>
      </w:r>
    </w:p>
    <w:p w:rsidR="001B7584" w:rsidRDefault="009C5235" w:rsidP="001B7584">
      <w:pPr>
        <w:shd w:val="clear" w:color="auto" w:fill="FFFFFF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Первые </w:t>
      </w:r>
      <w:r w:rsidR="00A4476E" w:rsidRPr="00A447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три уровня описывают конкретные результаты обучения (запоминание, понимание, применение). Дальше описываются мыслительные активности, которые необходимы для достижения этих результатов (анализ, синтез, оценка).</w:t>
      </w:r>
    </w:p>
    <w:p w:rsidR="001B7584" w:rsidRDefault="00A4476E" w:rsidP="001B7584">
      <w:pPr>
        <w:shd w:val="clear" w:color="auto" w:fill="FFFFFF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4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Исходя из целей, учитель формулирует задания для учеников и выбирает инструменты для оценки. </w:t>
      </w:r>
      <w:r w:rsidR="00A47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Каждому из учеников необходим</w:t>
      </w:r>
      <w:r w:rsidR="00A47F9D" w:rsidRPr="00A4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выбрать свой уровень. Таким образом, достигается еще и дифференцированное обучение.</w:t>
      </w:r>
    </w:p>
    <w:p w:rsidR="009C5235" w:rsidRDefault="00A4476E" w:rsidP="001B7584">
      <w:pPr>
        <w:shd w:val="clear" w:color="auto" w:fill="FFFFFF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каждой учебной цели соответствуют свои «глаголы действия».</w:t>
      </w:r>
    </w:p>
    <w:p w:rsidR="00FC0733" w:rsidRDefault="00FC0733" w:rsidP="001B7584">
      <w:pPr>
        <w:shd w:val="clear" w:color="auto" w:fill="FFFFFF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733" w:rsidRPr="001B7584" w:rsidRDefault="00FC0733" w:rsidP="001B7584">
      <w:pPr>
        <w:shd w:val="clear" w:color="auto" w:fill="FFFFFF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C28C2" w:rsidRPr="000C28C2" w:rsidRDefault="000C28C2" w:rsidP="000C28C2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1843"/>
        <w:gridCol w:w="7655"/>
      </w:tblGrid>
      <w:tr w:rsidR="009C5235" w:rsidRPr="009C5235" w:rsidTr="009C5235">
        <w:tc>
          <w:tcPr>
            <w:tcW w:w="1843" w:type="dxa"/>
          </w:tcPr>
          <w:p w:rsidR="009C5235" w:rsidRPr="009C5235" w:rsidRDefault="009C5235" w:rsidP="009C52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C523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Уровень</w:t>
            </w:r>
          </w:p>
        </w:tc>
        <w:tc>
          <w:tcPr>
            <w:tcW w:w="7655" w:type="dxa"/>
          </w:tcPr>
          <w:p w:rsidR="009C5235" w:rsidRPr="009C5235" w:rsidRDefault="009C5235" w:rsidP="00A47F9D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C523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Глаголы действия</w:t>
            </w:r>
          </w:p>
        </w:tc>
      </w:tr>
      <w:tr w:rsidR="009C5235" w:rsidRPr="009C5235" w:rsidTr="009C5235">
        <w:tc>
          <w:tcPr>
            <w:tcW w:w="1843" w:type="dxa"/>
            <w:shd w:val="clear" w:color="auto" w:fill="B8CCE4"/>
          </w:tcPr>
          <w:p w:rsidR="009C5235" w:rsidRPr="009C5235" w:rsidRDefault="009C5235" w:rsidP="009C523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523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Знание</w:t>
            </w:r>
          </w:p>
        </w:tc>
        <w:tc>
          <w:tcPr>
            <w:tcW w:w="7655" w:type="dxa"/>
          </w:tcPr>
          <w:p w:rsidR="009C5235" w:rsidRPr="009C5235" w:rsidRDefault="009C5235" w:rsidP="000C28C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52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Определите, перечислите, запомните, назовите, напишите, найдите, расположите, укажите, выберите, сымитируйте, определите, выучите</w:t>
            </w:r>
          </w:p>
        </w:tc>
      </w:tr>
      <w:tr w:rsidR="009C5235" w:rsidRPr="009C5235" w:rsidTr="009C5235">
        <w:tc>
          <w:tcPr>
            <w:tcW w:w="1843" w:type="dxa"/>
            <w:shd w:val="clear" w:color="auto" w:fill="00FFFF"/>
          </w:tcPr>
          <w:p w:rsidR="009C5235" w:rsidRPr="009C5235" w:rsidRDefault="009C5235" w:rsidP="009C5235">
            <w:pPr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523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Понимание</w:t>
            </w:r>
          </w:p>
          <w:p w:rsidR="009C5235" w:rsidRPr="009C5235" w:rsidRDefault="009C5235" w:rsidP="009C5235">
            <w:pPr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9C5235" w:rsidRPr="009C5235" w:rsidRDefault="009C5235" w:rsidP="000C28C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523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Объясните, </w:t>
            </w:r>
            <w:r w:rsidRPr="009C52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расскажите, </w:t>
            </w:r>
            <w:r w:rsidRPr="009C523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обсудите, охарактеризуйте, интерпретируйте, сравните, </w:t>
            </w:r>
            <w:r w:rsidRPr="009C52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суммируйте, </w:t>
            </w:r>
            <w:r w:rsidRPr="009C5235">
              <w:rPr>
                <w:rFonts w:ascii="Times New Roman" w:eastAsia="Calibri" w:hAnsi="Times New Roman" w:cs="Times New Roman"/>
                <w:sz w:val="28"/>
                <w:szCs w:val="24"/>
              </w:rPr>
              <w:t>соотнесите, извлеките, приведите пример, перефразируйте,</w:t>
            </w:r>
            <w:r w:rsidRPr="009C52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опишите, сформулируйте</w:t>
            </w:r>
          </w:p>
        </w:tc>
      </w:tr>
      <w:tr w:rsidR="009C5235" w:rsidRPr="009C5235" w:rsidTr="009C5235">
        <w:tc>
          <w:tcPr>
            <w:tcW w:w="1843" w:type="dxa"/>
            <w:shd w:val="clear" w:color="auto" w:fill="00FF99"/>
          </w:tcPr>
          <w:p w:rsidR="009C5235" w:rsidRPr="009C5235" w:rsidRDefault="009C5235" w:rsidP="009C5235">
            <w:pPr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523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Применение</w:t>
            </w:r>
          </w:p>
        </w:tc>
        <w:tc>
          <w:tcPr>
            <w:tcW w:w="7655" w:type="dxa"/>
          </w:tcPr>
          <w:p w:rsidR="009C5235" w:rsidRPr="009C5235" w:rsidRDefault="009C5235" w:rsidP="000C28C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52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Примените, вычислите, измените, выберите, классифицируйте, завершите, продемонстрируйте, обнаружьте, инсценируйте, задействуйте, исследуйте, проведите эксперимент, проиллюстрируйте, интерпретируйте, модифицируйте, оперируйте, потренируйте, соотнесите, спланируйте, покажите, сделайте набросок, решите, используйте</w:t>
            </w:r>
          </w:p>
        </w:tc>
      </w:tr>
      <w:tr w:rsidR="009C5235" w:rsidRPr="009C5235" w:rsidTr="009C5235">
        <w:tc>
          <w:tcPr>
            <w:tcW w:w="1843" w:type="dxa"/>
            <w:shd w:val="clear" w:color="auto" w:fill="00FF00"/>
          </w:tcPr>
          <w:p w:rsidR="009C5235" w:rsidRPr="009C5235" w:rsidRDefault="009C5235" w:rsidP="009C523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523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Анализ</w:t>
            </w:r>
          </w:p>
        </w:tc>
        <w:tc>
          <w:tcPr>
            <w:tcW w:w="7655" w:type="dxa"/>
          </w:tcPr>
          <w:p w:rsidR="009C5235" w:rsidRPr="009C5235" w:rsidRDefault="009C5235" w:rsidP="000C28C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52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Проанализируйте, оцените, сгруппируйте, вычислите, классифицируйте, сравните, свяжите, противопоставьте, критикуйте, обсудите, дифференцируйте, различите, разделите, исследуйте, проведите эксперимент, объясните, выведите, упорядочьте, усомнитесь, соотнесите, выберите, разделите, проверьте</w:t>
            </w:r>
          </w:p>
        </w:tc>
      </w:tr>
      <w:tr w:rsidR="009C5235" w:rsidRPr="009C5235" w:rsidTr="009C5235">
        <w:tc>
          <w:tcPr>
            <w:tcW w:w="1843" w:type="dxa"/>
            <w:shd w:val="clear" w:color="auto" w:fill="FFFF00"/>
          </w:tcPr>
          <w:p w:rsidR="009C5235" w:rsidRPr="009C5235" w:rsidRDefault="009C5235" w:rsidP="009C523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523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Синтез</w:t>
            </w:r>
          </w:p>
        </w:tc>
        <w:tc>
          <w:tcPr>
            <w:tcW w:w="7655" w:type="dxa"/>
          </w:tcPr>
          <w:p w:rsidR="009C5235" w:rsidRPr="009C5235" w:rsidRDefault="009C5235" w:rsidP="000C28C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52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Сгруппируйте, соберите, скомбинируйте, составьте, создайте, разработайте, сформулируйте, обобщите, объедините, придумайте, модифицируйте, организуйте, спланируйте, подготовьте, предложите, перегруппируйте, перепишите, установите, замените</w:t>
            </w:r>
          </w:p>
        </w:tc>
      </w:tr>
      <w:tr w:rsidR="009C5235" w:rsidRPr="009C5235" w:rsidTr="009C5235">
        <w:tc>
          <w:tcPr>
            <w:tcW w:w="1843" w:type="dxa"/>
            <w:shd w:val="clear" w:color="auto" w:fill="FF0000"/>
          </w:tcPr>
          <w:p w:rsidR="009C5235" w:rsidRPr="009C5235" w:rsidRDefault="009C5235" w:rsidP="009C523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523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Оценка</w:t>
            </w:r>
          </w:p>
        </w:tc>
        <w:tc>
          <w:tcPr>
            <w:tcW w:w="7655" w:type="dxa"/>
          </w:tcPr>
          <w:p w:rsidR="009C5235" w:rsidRPr="009C5235" w:rsidRDefault="009C5235" w:rsidP="000C28C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52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заключите, оцените, поддержите, одобрите, аргументируйте, защитите, изложите, измерьте, обсудите, проверьте, обоснуйте, подтвердите, прогнозируйте, рекомендуйте, покритикуйте, сделайте выводы</w:t>
            </w:r>
          </w:p>
        </w:tc>
      </w:tr>
    </w:tbl>
    <w:p w:rsidR="00435A96" w:rsidRPr="00435A96" w:rsidRDefault="00435A96" w:rsidP="00435A96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</w:p>
    <w:p w:rsidR="00FC0733" w:rsidRDefault="00FC0733" w:rsidP="00435A96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733" w:rsidRDefault="00FC0733" w:rsidP="00435A96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733" w:rsidRDefault="00FC0733" w:rsidP="00435A96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733" w:rsidRDefault="00FC0733" w:rsidP="00435A96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733" w:rsidRDefault="00FC0733" w:rsidP="00435A96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733" w:rsidRDefault="00FC0733" w:rsidP="00435A96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733" w:rsidRDefault="00FC0733" w:rsidP="00435A96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733" w:rsidRDefault="00FC0733" w:rsidP="00435A96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5A96" w:rsidRDefault="00435A96" w:rsidP="00435A96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 помощью таксономии </w:t>
      </w:r>
      <w:proofErr w:type="spellStart"/>
      <w:r w:rsidRPr="00435A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Блума</w:t>
      </w:r>
      <w:proofErr w:type="spellEnd"/>
      <w:r w:rsidRPr="00435A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выстраивает обучение, а ученик не только получает новые знания, но и учится их анализировать, и применять в жизни.</w:t>
      </w:r>
    </w:p>
    <w:p w:rsidR="00727295" w:rsidRDefault="001B7584" w:rsidP="00727295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7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качестве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примера, составленного по таксономии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Блума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1B7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можно привести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опыт «</w:t>
      </w:r>
      <w:r w:rsidR="00263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Яйцо в пресной и соленой воде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63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 основе данного опыта лежит зависимость выталкивающей силы от плотности жидкости. Э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 тема является одной из</w:t>
      </w:r>
      <w:r w:rsidRPr="001B7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наиболее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</w:t>
      </w:r>
      <w:r w:rsidRPr="001B7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 </w:t>
      </w:r>
      <w:r w:rsidRPr="001B7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курсе физики 7 класса. </w:t>
      </w:r>
      <w:r w:rsidR="00727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выполнения этой работы распределяем обучающихся </w:t>
      </w:r>
      <w:r w:rsidR="00727295" w:rsidRPr="00A447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группам по уровню </w:t>
      </w:r>
      <w:proofErr w:type="spellStart"/>
      <w:r w:rsidR="00727295" w:rsidRPr="00A447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сформированности</w:t>
      </w:r>
      <w:proofErr w:type="spellEnd"/>
      <w:r w:rsidR="00727295" w:rsidRPr="00A447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их естественнонаучной грамотности. </w:t>
      </w:r>
      <w:r w:rsidR="007272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Таким образом под постоянным наблюдением учителя возможно включить в работу одновременно весь класс, при необходимости быстро обнаружить и исправить ошибки.</w:t>
      </w:r>
    </w:p>
    <w:p w:rsidR="001B7584" w:rsidRDefault="00712050" w:rsidP="00727295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Стоит отметить, что последующий уровень всегда основывается на результатах предыдущего, п</w:t>
      </w:r>
      <w:r w:rsidR="007272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этому задания необходимо выполнять последовательно от простого уровня к сложному. Далее, по</w:t>
      </w:r>
      <w:r w:rsidR="007272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уровню выполненных </w:t>
      </w:r>
      <w:r w:rsidR="007272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заданий</w:t>
      </w:r>
      <w:r w:rsidR="00727295" w:rsidRPr="00A447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</w:t>
      </w:r>
      <w:r w:rsidR="00727295" w:rsidRPr="00A447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ю</w:t>
      </w:r>
      <w:r w:rsidR="00727295" w:rsidRPr="00A447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щиеся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смогут оценить свою работу.</w:t>
      </w:r>
      <w:r w:rsidR="007272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727295" w:rsidRDefault="00727295" w:rsidP="00727295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3DA3" w:rsidRDefault="00263DA3" w:rsidP="00727295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3DA3" w:rsidRPr="009F7175" w:rsidRDefault="00263DA3" w:rsidP="00263DA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3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Опыт. </w:t>
      </w:r>
      <w:r w:rsidRPr="002A6D7B">
        <w:rPr>
          <w:rFonts w:ascii="Times New Roman" w:eastAsia="Calibri" w:hAnsi="Times New Roman" w:cs="Times New Roman"/>
          <w:b/>
          <w:sz w:val="28"/>
          <w:szCs w:val="24"/>
        </w:rPr>
        <w:t>Яйцо в пресной и соленой воде</w:t>
      </w:r>
    </w:p>
    <w:p w:rsidR="00263DA3" w:rsidRDefault="00263DA3" w:rsidP="00263DA3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17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Материалы и оборудование: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63DA3" w:rsidRDefault="00263DA3" w:rsidP="00263DA3">
      <w:pPr>
        <w:pStyle w:val="a4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стакан с пресной водой;</w:t>
      </w:r>
    </w:p>
    <w:p w:rsidR="00263DA3" w:rsidRPr="002A6D7B" w:rsidRDefault="00263DA3" w:rsidP="00263DA3">
      <w:pPr>
        <w:pStyle w:val="a4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>стакан с соленой водой;</w:t>
      </w:r>
    </w:p>
    <w:p w:rsidR="00263DA3" w:rsidRPr="002A6D7B" w:rsidRDefault="00263DA3" w:rsidP="00263DA3">
      <w:pPr>
        <w:pStyle w:val="a4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>2 сырых куриных яйца;</w:t>
      </w:r>
    </w:p>
    <w:p w:rsidR="00263DA3" w:rsidRPr="00263DA3" w:rsidRDefault="00263DA3" w:rsidP="00263DA3">
      <w:pPr>
        <w:pStyle w:val="a4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DA3">
        <w:rPr>
          <w:rFonts w:ascii="Times New Roman" w:eastAsia="Calibri" w:hAnsi="Times New Roman" w:cs="Times New Roman"/>
          <w:color w:val="000000"/>
          <w:sz w:val="28"/>
          <w:szCs w:val="24"/>
        </w:rPr>
        <w:t>другие материалы (по запросу обучающихся).</w:t>
      </w:r>
    </w:p>
    <w:p w:rsidR="00263DA3" w:rsidRDefault="00263DA3" w:rsidP="00263DA3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17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 проведения опыта:</w:t>
      </w:r>
      <w:r w:rsidRPr="009F7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6D7B">
        <w:rPr>
          <w:rFonts w:ascii="Times New Roman" w:eastAsia="Calibri" w:hAnsi="Times New Roman" w:cs="Times New Roman"/>
          <w:color w:val="000000"/>
          <w:sz w:val="28"/>
          <w:szCs w:val="24"/>
        </w:rPr>
        <w:t>установление влияния плотности жидкости на поведение погруженного в неё тела.</w:t>
      </w:r>
    </w:p>
    <w:p w:rsidR="00263DA3" w:rsidRDefault="00263DA3" w:rsidP="00263DA3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36"/>
          <w:szCs w:val="28"/>
          <w:u w:val="single"/>
          <w:lang w:eastAsia="ru-RU"/>
        </w:rPr>
      </w:pPr>
      <w:r w:rsidRPr="006A3016">
        <w:rPr>
          <w:rFonts w:ascii="Times New Roman" w:eastAsia="Calibri" w:hAnsi="Times New Roman" w:cs="Times New Roman"/>
          <w:color w:val="000000"/>
          <w:sz w:val="28"/>
          <w:szCs w:val="24"/>
          <w:u w:val="single"/>
        </w:rPr>
        <w:t xml:space="preserve">Правила техники безопасности: </w:t>
      </w:r>
    </w:p>
    <w:p w:rsidR="00263DA3" w:rsidRPr="002A6D7B" w:rsidRDefault="00263DA3" w:rsidP="00263DA3">
      <w:pPr>
        <w:pStyle w:val="a4"/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36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>н</w:t>
      </w:r>
      <w:r w:rsidRPr="009D261A">
        <w:rPr>
          <w:rFonts w:ascii="Times New Roman" w:eastAsia="Calibri" w:hAnsi="Times New Roman" w:cs="Times New Roman"/>
          <w:color w:val="000000"/>
          <w:sz w:val="28"/>
          <w:szCs w:val="24"/>
        </w:rPr>
        <w:t>а рабочем столе не должно быть ничего лишнего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(тетради для записей, ручки, линейки);</w:t>
      </w:r>
      <w:r w:rsidRPr="009D261A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  </w:t>
      </w:r>
    </w:p>
    <w:p w:rsidR="00263DA3" w:rsidRPr="002A6D7B" w:rsidRDefault="00263DA3" w:rsidP="00263DA3">
      <w:pPr>
        <w:pStyle w:val="a4"/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36"/>
          <w:szCs w:val="28"/>
          <w:u w:val="single"/>
          <w:lang w:eastAsia="ru-RU"/>
        </w:rPr>
      </w:pPr>
      <w:r w:rsidRPr="002A6D7B">
        <w:rPr>
          <w:rFonts w:ascii="Times New Roman" w:eastAsia="Calibri" w:hAnsi="Times New Roman" w:cs="Times New Roman"/>
          <w:color w:val="000000"/>
          <w:sz w:val="28"/>
          <w:szCs w:val="24"/>
        </w:rPr>
        <w:t>так как в опыте присутствует взаимодействие с жидкостями, то не должно быть н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икаких электрических приборов;</w:t>
      </w:r>
    </w:p>
    <w:p w:rsidR="00263DA3" w:rsidRPr="002A6D7B" w:rsidRDefault="00263DA3" w:rsidP="00263DA3">
      <w:pPr>
        <w:pStyle w:val="a4"/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36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>п</w:t>
      </w:r>
      <w:r w:rsidRPr="002A6D7B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о окончании проведения опыта необходимо убрать рабочее место. </w:t>
      </w:r>
    </w:p>
    <w:p w:rsidR="00263DA3" w:rsidRPr="00263DA3" w:rsidRDefault="00263DA3" w:rsidP="00263DA3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263DA3" w:rsidRPr="002A6D7B" w:rsidRDefault="00263DA3" w:rsidP="00263DA3">
      <w:pPr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Гипотеза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4DF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(предлагает ученик</w:t>
      </w:r>
      <w:r w:rsidRPr="002A6D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2A6D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2A6D7B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яйцо будет тонуть в пресной воде, но плавать в соленой, потому что пресная и соленая вода имеют разные плотности. </w:t>
      </w:r>
    </w:p>
    <w:p w:rsidR="00263DA3" w:rsidRDefault="00263DA3" w:rsidP="00263DA3">
      <w:pPr>
        <w:spacing w:after="0"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F717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Ход работы:</w:t>
      </w:r>
    </w:p>
    <w:p w:rsidR="00263DA3" w:rsidRPr="00263DA3" w:rsidRDefault="00263DA3" w:rsidP="00263DA3">
      <w:pPr>
        <w:spacing w:after="0"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12"/>
          <w:szCs w:val="28"/>
          <w:u w:val="single"/>
          <w:lang w:eastAsia="ru-RU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1843"/>
        <w:gridCol w:w="7655"/>
      </w:tblGrid>
      <w:tr w:rsidR="00263DA3" w:rsidRPr="002A6D7B" w:rsidTr="00263DA3">
        <w:tc>
          <w:tcPr>
            <w:tcW w:w="1843" w:type="dxa"/>
          </w:tcPr>
          <w:p w:rsidR="00263DA3" w:rsidRPr="002A6D7B" w:rsidRDefault="00263DA3" w:rsidP="00E067D0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A6D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7655" w:type="dxa"/>
          </w:tcPr>
          <w:p w:rsidR="00263DA3" w:rsidRPr="002A6D7B" w:rsidRDefault="00263DA3" w:rsidP="00E067D0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A6D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Предлагаемые цели и задачи</w:t>
            </w:r>
          </w:p>
        </w:tc>
      </w:tr>
      <w:tr w:rsidR="00263DA3" w:rsidRPr="002A6D7B" w:rsidTr="00263DA3">
        <w:tc>
          <w:tcPr>
            <w:tcW w:w="1843" w:type="dxa"/>
            <w:shd w:val="clear" w:color="auto" w:fill="B8CCE4"/>
          </w:tcPr>
          <w:p w:rsidR="00263DA3" w:rsidRPr="002A6D7B" w:rsidRDefault="00263DA3" w:rsidP="00E067D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A6D7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Знание</w:t>
            </w:r>
          </w:p>
        </w:tc>
        <w:tc>
          <w:tcPr>
            <w:tcW w:w="7655" w:type="dxa"/>
          </w:tcPr>
          <w:p w:rsidR="00263DA3" w:rsidRPr="002A6D7B" w:rsidRDefault="00263DA3" w:rsidP="00E067D0">
            <w:pPr>
              <w:pStyle w:val="a4"/>
              <w:numPr>
                <w:ilvl w:val="0"/>
                <w:numId w:val="15"/>
              </w:numPr>
              <w:spacing w:line="276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DA3">
              <w:rPr>
                <w:rFonts w:ascii="Times New Roman" w:eastAsia="Calibri" w:hAnsi="Times New Roman" w:cs="Times New Roman"/>
                <w:color w:val="FF0000"/>
                <w:kern w:val="24"/>
                <w:sz w:val="28"/>
                <w:szCs w:val="28"/>
                <w:u w:val="single"/>
                <w:lang w:eastAsia="ru-RU"/>
              </w:rPr>
              <w:t>Назовите</w:t>
            </w:r>
            <w:r w:rsidRPr="00263DA3">
              <w:rPr>
                <w:rFonts w:ascii="Times New Roman" w:eastAsia="Calibri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2A6D7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силу, которая подействует на яйца, если их погрузить в жидкость?</w:t>
            </w:r>
          </w:p>
          <w:p w:rsidR="00263DA3" w:rsidRPr="002A6D7B" w:rsidRDefault="00263DA3" w:rsidP="00E067D0">
            <w:pPr>
              <w:pStyle w:val="a4"/>
              <w:numPr>
                <w:ilvl w:val="0"/>
                <w:numId w:val="15"/>
              </w:numPr>
              <w:spacing w:line="276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DA3">
              <w:rPr>
                <w:rFonts w:ascii="Times New Roman" w:eastAsia="Calibri" w:hAnsi="Times New Roman" w:cs="Times New Roman"/>
                <w:color w:val="FF0000"/>
                <w:kern w:val="24"/>
                <w:sz w:val="28"/>
                <w:szCs w:val="28"/>
                <w:u w:val="single"/>
                <w:lang w:eastAsia="ru-RU"/>
              </w:rPr>
              <w:lastRenderedPageBreak/>
              <w:t>Перечислите</w:t>
            </w:r>
            <w:r w:rsidRPr="002A6D7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величины, от которых зависит эта сила, и </w:t>
            </w:r>
            <w:r w:rsidRPr="00263DA3">
              <w:rPr>
                <w:rFonts w:ascii="Times New Roman" w:eastAsia="Calibri" w:hAnsi="Times New Roman" w:cs="Times New Roman"/>
                <w:color w:val="FF0000"/>
                <w:kern w:val="24"/>
                <w:sz w:val="28"/>
                <w:szCs w:val="28"/>
                <w:u w:val="single"/>
                <w:lang w:eastAsia="ru-RU"/>
              </w:rPr>
              <w:t>укажите</w:t>
            </w:r>
            <w:r w:rsidRPr="002A6D7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её направление.</w:t>
            </w:r>
          </w:p>
        </w:tc>
      </w:tr>
      <w:tr w:rsidR="00263DA3" w:rsidRPr="002A6D7B" w:rsidTr="00263DA3">
        <w:tc>
          <w:tcPr>
            <w:tcW w:w="1843" w:type="dxa"/>
            <w:shd w:val="clear" w:color="auto" w:fill="00FFFF"/>
          </w:tcPr>
          <w:p w:rsidR="00263DA3" w:rsidRPr="002A6D7B" w:rsidRDefault="00263DA3" w:rsidP="00E067D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A6D7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Понимание</w:t>
            </w:r>
          </w:p>
        </w:tc>
        <w:tc>
          <w:tcPr>
            <w:tcW w:w="7655" w:type="dxa"/>
          </w:tcPr>
          <w:p w:rsidR="00263DA3" w:rsidRPr="00263DA3" w:rsidRDefault="00263DA3" w:rsidP="00E067D0">
            <w:pPr>
              <w:pStyle w:val="a4"/>
              <w:numPr>
                <w:ilvl w:val="0"/>
                <w:numId w:val="17"/>
              </w:numPr>
              <w:spacing w:line="276" w:lineRule="auto"/>
              <w:ind w:left="312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DA3">
              <w:rPr>
                <w:rFonts w:ascii="Times New Roman" w:eastAsia="Calibri" w:hAnsi="Times New Roman" w:cs="Times New Roman"/>
                <w:color w:val="FF0000"/>
                <w:kern w:val="24"/>
                <w:sz w:val="28"/>
                <w:szCs w:val="28"/>
                <w:u w:val="single"/>
                <w:lang w:eastAsia="ru-RU"/>
              </w:rPr>
              <w:t>Как на опыте можно определить</w:t>
            </w:r>
            <w:r w:rsidRPr="00263DA3">
              <w:rPr>
                <w:rFonts w:ascii="Times New Roman" w:eastAsia="Calibri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263DA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в каком стакане пресная вода, в каком – соленая? </w:t>
            </w:r>
          </w:p>
          <w:p w:rsidR="00263DA3" w:rsidRPr="00263DA3" w:rsidRDefault="00263DA3" w:rsidP="00E067D0">
            <w:pPr>
              <w:pStyle w:val="a4"/>
              <w:numPr>
                <w:ilvl w:val="0"/>
                <w:numId w:val="17"/>
              </w:numPr>
              <w:spacing w:line="276" w:lineRule="auto"/>
              <w:ind w:left="312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DA3">
              <w:rPr>
                <w:rFonts w:ascii="Times New Roman" w:eastAsia="Calibri" w:hAnsi="Times New Roman" w:cs="Times New Roman"/>
                <w:color w:val="FF0000"/>
                <w:kern w:val="24"/>
                <w:sz w:val="28"/>
                <w:szCs w:val="28"/>
                <w:u w:val="single"/>
                <w:lang w:eastAsia="ru-RU"/>
              </w:rPr>
              <w:t>Объясните</w:t>
            </w:r>
            <w:r w:rsidRPr="00263DA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влияние плотности жидкостей на условия плавания яиц.</w:t>
            </w:r>
          </w:p>
        </w:tc>
      </w:tr>
      <w:tr w:rsidR="00263DA3" w:rsidRPr="002A6D7B" w:rsidTr="00263DA3">
        <w:tc>
          <w:tcPr>
            <w:tcW w:w="1843" w:type="dxa"/>
            <w:shd w:val="clear" w:color="auto" w:fill="00FF99"/>
          </w:tcPr>
          <w:p w:rsidR="00263DA3" w:rsidRPr="002A6D7B" w:rsidRDefault="00263DA3" w:rsidP="00E067D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A6D7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Применение</w:t>
            </w:r>
          </w:p>
        </w:tc>
        <w:tc>
          <w:tcPr>
            <w:tcW w:w="7655" w:type="dxa"/>
          </w:tcPr>
          <w:p w:rsidR="00263DA3" w:rsidRPr="002A6D7B" w:rsidRDefault="00263DA3" w:rsidP="00E067D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kern w:val="24"/>
                <w:sz w:val="28"/>
                <w:szCs w:val="28"/>
                <w:u w:val="single"/>
                <w:lang w:eastAsia="ru-RU"/>
              </w:rPr>
            </w:pPr>
            <w:r w:rsidRPr="002A6D7B">
              <w:rPr>
                <w:rFonts w:ascii="Times New Roman" w:eastAsia="Calibri" w:hAnsi="Times New Roman" w:cs="Times New Roman"/>
                <w:bCs/>
                <w:color w:val="FF0000"/>
                <w:kern w:val="24"/>
                <w:sz w:val="28"/>
                <w:szCs w:val="28"/>
                <w:u w:val="single"/>
                <w:lang w:eastAsia="ru-RU"/>
              </w:rPr>
              <w:t xml:space="preserve">Проведите опыт. </w:t>
            </w:r>
          </w:p>
          <w:p w:rsidR="00263DA3" w:rsidRPr="002A6D7B" w:rsidRDefault="00263DA3" w:rsidP="00E067D0">
            <w:pPr>
              <w:numPr>
                <w:ilvl w:val="0"/>
                <w:numId w:val="10"/>
              </w:numPr>
              <w:tabs>
                <w:tab w:val="num" w:pos="304"/>
              </w:tabs>
              <w:spacing w:line="276" w:lineRule="auto"/>
              <w:ind w:left="30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6D7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Погрузите одно яйцо в стакан с пресной водой. </w:t>
            </w:r>
            <w:r w:rsidRPr="002A6D7B">
              <w:rPr>
                <w:rFonts w:ascii="Times New Roman" w:eastAsia="Calibri" w:hAnsi="Times New Roman" w:cs="Times New Roman"/>
                <w:color w:val="FF0000"/>
                <w:kern w:val="24"/>
                <w:sz w:val="28"/>
                <w:szCs w:val="28"/>
                <w:u w:val="single"/>
                <w:lang w:eastAsia="ru-RU"/>
              </w:rPr>
              <w:t>Опишите</w:t>
            </w:r>
            <w:r w:rsidRPr="002A6D7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, что вы наблюдаете.   </w:t>
            </w:r>
            <w:r w:rsidRPr="002A6D7B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8"/>
                <w:szCs w:val="28"/>
                <w:lang w:eastAsia="ru-RU"/>
              </w:rPr>
              <w:t xml:space="preserve">(яйцо </w:t>
            </w:r>
            <w:r w:rsidRPr="002A6D7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тонет)</w:t>
            </w:r>
          </w:p>
          <w:p w:rsidR="00263DA3" w:rsidRPr="002A6D7B" w:rsidRDefault="00263DA3" w:rsidP="00E067D0">
            <w:pPr>
              <w:numPr>
                <w:ilvl w:val="0"/>
                <w:numId w:val="10"/>
              </w:numPr>
              <w:spacing w:line="276" w:lineRule="auto"/>
              <w:ind w:left="304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D7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Погрузите второе яйцо в стакан с соленой водой. </w:t>
            </w:r>
            <w:r w:rsidRPr="002A6D7B">
              <w:rPr>
                <w:rFonts w:ascii="Times New Roman" w:eastAsia="Calibri" w:hAnsi="Times New Roman" w:cs="Times New Roman"/>
                <w:color w:val="FF0000"/>
                <w:kern w:val="24"/>
                <w:sz w:val="28"/>
                <w:szCs w:val="28"/>
                <w:u w:val="single"/>
                <w:lang w:eastAsia="ru-RU"/>
              </w:rPr>
              <w:t>Опишите</w:t>
            </w:r>
            <w:r w:rsidRPr="002A6D7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, что вы наблюдаете.   </w:t>
            </w:r>
            <w:r w:rsidRPr="002A6D7B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8"/>
                <w:szCs w:val="28"/>
                <w:lang w:eastAsia="ru-RU"/>
              </w:rPr>
              <w:t>(яйцо плавает на поверхности)</w:t>
            </w:r>
          </w:p>
        </w:tc>
      </w:tr>
      <w:tr w:rsidR="00263DA3" w:rsidRPr="002A6D7B" w:rsidTr="00263DA3">
        <w:tc>
          <w:tcPr>
            <w:tcW w:w="1843" w:type="dxa"/>
            <w:shd w:val="clear" w:color="auto" w:fill="00FF00"/>
          </w:tcPr>
          <w:p w:rsidR="00263DA3" w:rsidRPr="002A6D7B" w:rsidRDefault="00263DA3" w:rsidP="00E067D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A6D7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Анализ</w:t>
            </w:r>
          </w:p>
        </w:tc>
        <w:tc>
          <w:tcPr>
            <w:tcW w:w="7655" w:type="dxa"/>
          </w:tcPr>
          <w:p w:rsidR="00263DA3" w:rsidRDefault="00263DA3" w:rsidP="00E067D0">
            <w:pPr>
              <w:spacing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2A6D7B">
              <w:rPr>
                <w:rFonts w:ascii="Times New Roman" w:eastAsia="Calibri" w:hAnsi="Times New Roman" w:cs="Times New Roman"/>
                <w:color w:val="FF0000"/>
                <w:kern w:val="24"/>
                <w:sz w:val="28"/>
                <w:szCs w:val="28"/>
                <w:u w:val="single"/>
                <w:lang w:eastAsia="ru-RU"/>
              </w:rPr>
              <w:t>Проанализируйте</w:t>
            </w:r>
            <w:r w:rsidRPr="002A6D7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результаты опыта и </w:t>
            </w:r>
            <w:r w:rsidRPr="002A6D7B">
              <w:rPr>
                <w:rFonts w:ascii="Times New Roman" w:eastAsia="Calibri" w:hAnsi="Times New Roman" w:cs="Times New Roman"/>
                <w:color w:val="FF0000"/>
                <w:kern w:val="24"/>
                <w:sz w:val="28"/>
                <w:szCs w:val="28"/>
                <w:u w:val="single"/>
                <w:lang w:eastAsia="ru-RU"/>
              </w:rPr>
              <w:t>сделайте выводы</w:t>
            </w:r>
            <w:r w:rsidRPr="002A6D7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  <w:p w:rsidR="00263DA3" w:rsidRPr="00A41593" w:rsidRDefault="00263DA3" w:rsidP="00E067D0">
            <w:pPr>
              <w:spacing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8"/>
                <w:lang w:eastAsia="ru-RU"/>
              </w:rPr>
            </w:pPr>
            <w:r w:rsidRPr="002A6D7B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263DA3" w:rsidRPr="00263DA3" w:rsidRDefault="00263DA3" w:rsidP="00E067D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A6D7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    На данном этапе при объяснении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результатов</w:t>
            </w:r>
            <w:r w:rsidRPr="002A6D7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обучающиеся</w:t>
            </w:r>
            <w:r w:rsidRPr="002A6D7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могут допустить ошибку: яйца по объему кажутся одинаковыми и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обучающиеся</w:t>
            </w:r>
            <w:r w:rsidRPr="002A6D7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могут подумать, что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они одинаковой массы. </w:t>
            </w:r>
            <w:r w:rsidRPr="002A6D7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Поэтому они должны либо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попросить</w:t>
            </w:r>
            <w:r w:rsidRPr="002A6D7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весы, либо проделать тот же опыт, но только поменяв местами стаканы или яйца. Если их предположения подтвердятся, они смогут сформулировать условия плавания тел. </w:t>
            </w:r>
            <w:r w:rsidRPr="002A6D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63DA3" w:rsidRPr="002A6D7B" w:rsidRDefault="00263DA3" w:rsidP="00E067D0">
            <w:pPr>
              <w:numPr>
                <w:ilvl w:val="0"/>
                <w:numId w:val="9"/>
              </w:numPr>
              <w:tabs>
                <w:tab w:val="left" w:pos="1721"/>
              </w:tabs>
              <w:spacing w:line="276" w:lineRule="auto"/>
              <w:ind w:left="738" w:hanging="426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A6D7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тело будет тонуть, если </w:t>
            </w:r>
            <w:proofErr w:type="spellStart"/>
            <w:r w:rsidRPr="002A6D7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Fa</w:t>
            </w:r>
            <w:proofErr w:type="spellEnd"/>
            <w:r w:rsidRPr="002A6D7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A6D7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&lt; </w:t>
            </w:r>
            <w:proofErr w:type="spellStart"/>
            <w:r w:rsidRPr="002A6D7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Fm</w:t>
            </w:r>
            <w:proofErr w:type="gramEnd"/>
            <w:r w:rsidRPr="002A6D7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яж</w:t>
            </w:r>
            <w:proofErr w:type="spellEnd"/>
            <w:r w:rsidRPr="002A6D7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; </w:t>
            </w:r>
          </w:p>
          <w:p w:rsidR="00263DA3" w:rsidRPr="002A6D7B" w:rsidRDefault="00263DA3" w:rsidP="00E067D0">
            <w:pPr>
              <w:numPr>
                <w:ilvl w:val="0"/>
                <w:numId w:val="9"/>
              </w:numPr>
              <w:tabs>
                <w:tab w:val="left" w:pos="1721"/>
              </w:tabs>
              <w:spacing w:line="276" w:lineRule="auto"/>
              <w:ind w:left="738" w:hanging="426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A6D7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тело будет плавать на поверхности, если </w:t>
            </w:r>
            <w:proofErr w:type="spellStart"/>
            <w:r w:rsidRPr="002A6D7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Fa</w:t>
            </w:r>
            <w:proofErr w:type="spellEnd"/>
            <w:r w:rsidRPr="002A6D7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&gt; </w:t>
            </w:r>
            <w:proofErr w:type="spellStart"/>
            <w:r w:rsidRPr="002A6D7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Fmяж</w:t>
            </w:r>
            <w:proofErr w:type="spellEnd"/>
            <w:r w:rsidRPr="002A6D7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263DA3" w:rsidRPr="002A6D7B" w:rsidTr="00263DA3">
        <w:tc>
          <w:tcPr>
            <w:tcW w:w="1843" w:type="dxa"/>
            <w:shd w:val="clear" w:color="auto" w:fill="FFFF00"/>
          </w:tcPr>
          <w:p w:rsidR="00263DA3" w:rsidRPr="002A6D7B" w:rsidRDefault="00263DA3" w:rsidP="00E067D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A6D7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Синтез</w:t>
            </w:r>
          </w:p>
        </w:tc>
        <w:tc>
          <w:tcPr>
            <w:tcW w:w="7655" w:type="dxa"/>
          </w:tcPr>
          <w:p w:rsidR="00263DA3" w:rsidRPr="002A6D7B" w:rsidRDefault="00263DA3" w:rsidP="00E067D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6D7B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u w:val="single"/>
              </w:rPr>
              <w:t>Обобщите</w:t>
            </w:r>
            <w:r w:rsidRPr="002A6D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результаты опыта. Какие известные вам из жизни явления указывают на существование выталкивающей силы? </w:t>
            </w:r>
          </w:p>
        </w:tc>
      </w:tr>
      <w:tr w:rsidR="00263DA3" w:rsidRPr="002A6D7B" w:rsidTr="00263DA3">
        <w:tc>
          <w:tcPr>
            <w:tcW w:w="1843" w:type="dxa"/>
            <w:shd w:val="clear" w:color="auto" w:fill="FF0000"/>
          </w:tcPr>
          <w:p w:rsidR="00263DA3" w:rsidRPr="002A6D7B" w:rsidRDefault="00263DA3" w:rsidP="00E067D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A6D7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Оценка</w:t>
            </w:r>
          </w:p>
        </w:tc>
        <w:tc>
          <w:tcPr>
            <w:tcW w:w="7655" w:type="dxa"/>
          </w:tcPr>
          <w:p w:rsidR="00263DA3" w:rsidRDefault="00263DA3" w:rsidP="00E067D0">
            <w:pPr>
              <w:pStyle w:val="a4"/>
              <w:numPr>
                <w:ilvl w:val="0"/>
                <w:numId w:val="18"/>
              </w:numPr>
              <w:spacing w:line="276" w:lineRule="auto"/>
              <w:ind w:left="312" w:hanging="28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3DA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u w:val="single"/>
              </w:rPr>
              <w:t>Подтвердилась ли</w:t>
            </w:r>
            <w:r w:rsidRPr="00263DA3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63D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выдвинутая гипотеза? </w:t>
            </w:r>
          </w:p>
          <w:p w:rsidR="00263DA3" w:rsidRDefault="00263DA3" w:rsidP="00E067D0">
            <w:pPr>
              <w:pStyle w:val="a4"/>
              <w:numPr>
                <w:ilvl w:val="0"/>
                <w:numId w:val="18"/>
              </w:numPr>
              <w:spacing w:line="276" w:lineRule="auto"/>
              <w:ind w:left="312" w:hanging="28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3DA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u w:val="single"/>
              </w:rPr>
              <w:t>Можно ли применить</w:t>
            </w:r>
            <w:r w:rsidRPr="00263DA3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63D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эту же гипотезу на тело, находящееся в газе?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Почему? </w:t>
            </w:r>
          </w:p>
          <w:p w:rsidR="00263DA3" w:rsidRPr="00263DA3" w:rsidRDefault="00263DA3" w:rsidP="00E067D0">
            <w:pPr>
              <w:pStyle w:val="a4"/>
              <w:numPr>
                <w:ilvl w:val="0"/>
                <w:numId w:val="18"/>
              </w:numPr>
              <w:spacing w:line="276" w:lineRule="auto"/>
              <w:ind w:left="312" w:hanging="28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3DA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u w:val="single"/>
              </w:rPr>
              <w:t>Предложите</w:t>
            </w:r>
            <w:r w:rsidRPr="00263D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свои способы установления влияния плотности газа на находящееся в нем тело и </w:t>
            </w:r>
            <w:r w:rsidRPr="00263DA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u w:val="single"/>
              </w:rPr>
              <w:t>спрогнозируйте</w:t>
            </w:r>
            <w:r w:rsidRPr="00263D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результаты.</w:t>
            </w:r>
          </w:p>
        </w:tc>
      </w:tr>
    </w:tbl>
    <w:p w:rsidR="00263DA3" w:rsidRDefault="00263DA3" w:rsidP="00A415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3DA3" w:rsidRDefault="00263DA3" w:rsidP="00A41593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качестве </w:t>
      </w:r>
      <w:r w:rsidR="00A41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еще одного </w:t>
      </w:r>
      <w:r w:rsidRPr="00263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примера, составленного по таксономии </w:t>
      </w:r>
      <w:proofErr w:type="spellStart"/>
      <w:r w:rsidRPr="00263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Блума</w:t>
      </w:r>
      <w:proofErr w:type="spellEnd"/>
      <w:r w:rsidRPr="00263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можно привести опыт «Выяснение условий плавания тел в жидкости</w:t>
      </w:r>
      <w:r w:rsidR="00A41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</w:t>
      </w:r>
      <w:r w:rsidRPr="00263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выполнения этой работы</w:t>
      </w:r>
      <w:r w:rsidR="00A41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также</w:t>
      </w:r>
      <w:r w:rsidRPr="00263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распределяем обучающихся по группам по уровню </w:t>
      </w:r>
      <w:proofErr w:type="spellStart"/>
      <w:r w:rsidRPr="00263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сформированности</w:t>
      </w:r>
      <w:proofErr w:type="spellEnd"/>
      <w:r w:rsidRPr="00263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естественнонаучной грамотности. </w:t>
      </w:r>
    </w:p>
    <w:p w:rsidR="00C51F19" w:rsidRPr="009F7175" w:rsidRDefault="00C51F19" w:rsidP="00C51F19">
      <w:pPr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Опыт. Изучение явления диффузии</w:t>
      </w:r>
      <w:r w:rsidRPr="009F71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C51F19" w:rsidRDefault="00C51F19" w:rsidP="00C51F19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F7175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Материалы и оборудование:</w:t>
      </w:r>
    </w:p>
    <w:p w:rsidR="00C51F19" w:rsidRPr="009362C9" w:rsidRDefault="00C51F19" w:rsidP="00C51F19">
      <w:pPr>
        <w:pStyle w:val="a4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Стакан </w:t>
      </w:r>
      <w:r w:rsidRPr="009362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</w:t>
      </w:r>
      <w:proofErr w:type="gramEnd"/>
      <w:r w:rsidRPr="009362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 с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холодной водой, стакан №2 с теплой водой;</w:t>
      </w:r>
    </w:p>
    <w:p w:rsidR="00C51F19" w:rsidRDefault="00C51F19" w:rsidP="00C51F19">
      <w:pPr>
        <w:pStyle w:val="a4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Кристаллики марганцовки</w:t>
      </w:r>
      <w:r w:rsidRPr="00F528E0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C51F19" w:rsidRDefault="00C51F19" w:rsidP="00C51F19">
      <w:pPr>
        <w:pStyle w:val="a4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секундомер, флакон с духами, измерительная рулетка;</w:t>
      </w:r>
    </w:p>
    <w:p w:rsidR="00C51F19" w:rsidRPr="00A41593" w:rsidRDefault="00C51F19" w:rsidP="00C51F19">
      <w:pPr>
        <w:pStyle w:val="a4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41593">
        <w:rPr>
          <w:rFonts w:ascii="Times New Roman" w:eastAsia="Times New Roman" w:hAnsi="Times New Roman"/>
          <w:bCs/>
          <w:sz w:val="28"/>
          <w:szCs w:val="28"/>
          <w:lang w:eastAsia="ru-RU"/>
        </w:rPr>
        <w:t>салфетки;</w:t>
      </w:r>
    </w:p>
    <w:p w:rsidR="00C51F19" w:rsidRPr="00A41593" w:rsidRDefault="00C51F19" w:rsidP="00C51F19">
      <w:pPr>
        <w:pStyle w:val="a4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41593">
        <w:rPr>
          <w:rFonts w:ascii="Times New Roman" w:hAnsi="Times New Roman"/>
          <w:color w:val="000000"/>
          <w:sz w:val="28"/>
          <w:szCs w:val="24"/>
        </w:rPr>
        <w:t>другие материалы (по запросу обучающихся).</w:t>
      </w:r>
    </w:p>
    <w:p w:rsidR="00C51F19" w:rsidRDefault="00C51F19" w:rsidP="00C51F19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F7175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Цель проведения опыта:</w:t>
      </w:r>
      <w:r w:rsidRPr="009F71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выяснить условия,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влияющие на скорость протек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ния диффузии.</w:t>
      </w:r>
    </w:p>
    <w:p w:rsidR="00C51F19" w:rsidRDefault="00C51F19" w:rsidP="00C51F19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/>
          <w:bCs/>
          <w:sz w:val="36"/>
          <w:szCs w:val="28"/>
          <w:u w:val="single"/>
          <w:lang w:eastAsia="ru-RU"/>
        </w:rPr>
      </w:pPr>
      <w:r w:rsidRPr="006A3016">
        <w:rPr>
          <w:rFonts w:ascii="Times New Roman" w:hAnsi="Times New Roman"/>
          <w:color w:val="000000"/>
          <w:sz w:val="28"/>
          <w:szCs w:val="24"/>
          <w:u w:val="single"/>
        </w:rPr>
        <w:t xml:space="preserve">Правила техники безопасности: </w:t>
      </w:r>
    </w:p>
    <w:p w:rsidR="00C51F19" w:rsidRPr="009D261A" w:rsidRDefault="00C51F19" w:rsidP="00C51F19">
      <w:pPr>
        <w:pStyle w:val="a4"/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Times New Roman" w:eastAsia="Times New Roman" w:hAnsi="Times New Roman"/>
          <w:bCs/>
          <w:sz w:val="36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</w:rPr>
        <w:t>н</w:t>
      </w:r>
      <w:r w:rsidRPr="009D261A">
        <w:rPr>
          <w:rFonts w:ascii="Times New Roman" w:hAnsi="Times New Roman"/>
          <w:color w:val="000000"/>
          <w:sz w:val="28"/>
          <w:szCs w:val="24"/>
        </w:rPr>
        <w:t>а рабочем столе не должно быть ничего лишнего</w:t>
      </w:r>
      <w:r>
        <w:rPr>
          <w:rFonts w:ascii="Times New Roman" w:hAnsi="Times New Roman"/>
          <w:color w:val="000000"/>
          <w:sz w:val="28"/>
          <w:szCs w:val="24"/>
        </w:rPr>
        <w:t>;</w:t>
      </w:r>
      <w:r w:rsidRPr="009D261A">
        <w:rPr>
          <w:rFonts w:ascii="Times New Roman" w:hAnsi="Times New Roman"/>
          <w:color w:val="000000"/>
          <w:sz w:val="28"/>
          <w:szCs w:val="24"/>
        </w:rPr>
        <w:t xml:space="preserve">  </w:t>
      </w:r>
    </w:p>
    <w:p w:rsidR="00C51F19" w:rsidRPr="00811504" w:rsidRDefault="00C51F19" w:rsidP="00C51F19">
      <w:pPr>
        <w:pStyle w:val="a4"/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Times New Roman" w:eastAsia="Times New Roman" w:hAnsi="Times New Roman"/>
          <w:bCs/>
          <w:sz w:val="36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</w:rPr>
        <w:t>т</w:t>
      </w:r>
      <w:r w:rsidRPr="009D261A">
        <w:rPr>
          <w:rFonts w:ascii="Times New Roman" w:hAnsi="Times New Roman"/>
          <w:color w:val="000000"/>
          <w:sz w:val="28"/>
          <w:szCs w:val="24"/>
        </w:rPr>
        <w:t>ак</w:t>
      </w:r>
      <w:r>
        <w:rPr>
          <w:rFonts w:ascii="Times New Roman" w:hAnsi="Times New Roman"/>
          <w:color w:val="000000"/>
          <w:sz w:val="28"/>
          <w:szCs w:val="24"/>
        </w:rPr>
        <w:t xml:space="preserve"> как в опыте используется марганцовка, то необходимо использовать перчатки;</w:t>
      </w:r>
    </w:p>
    <w:p w:rsidR="00C51F19" w:rsidRPr="00A41593" w:rsidRDefault="00C51F19" w:rsidP="00C51F19">
      <w:pPr>
        <w:pStyle w:val="a4"/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Times New Roman" w:eastAsia="Times New Roman" w:hAnsi="Times New Roman"/>
          <w:bCs/>
          <w:sz w:val="36"/>
          <w:szCs w:val="28"/>
          <w:u w:val="single"/>
          <w:lang w:eastAsia="ru-RU"/>
        </w:rPr>
      </w:pPr>
      <w:r w:rsidRPr="00811504">
        <w:rPr>
          <w:rFonts w:ascii="Times New Roman" w:hAnsi="Times New Roman"/>
          <w:color w:val="000000"/>
          <w:sz w:val="28"/>
          <w:szCs w:val="24"/>
        </w:rPr>
        <w:t xml:space="preserve">По окончании проведения опыта необходимо убрать рабочее место. </w:t>
      </w:r>
    </w:p>
    <w:p w:rsidR="00C51F19" w:rsidRDefault="00C51F19" w:rsidP="00C51F19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F7175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Гипотеза: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</w:t>
      </w:r>
      <w:r w:rsidRPr="009F717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учащиеся сами предлагают</w:t>
      </w:r>
      <w:r w:rsidRPr="009F71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proofErr w:type="spellStart"/>
      <w:proofErr w:type="gramStart"/>
      <w:r w:rsidRPr="009F717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например,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что</w:t>
      </w:r>
      <w:proofErr w:type="spellEnd"/>
      <w:proofErr w:type="gramEnd"/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в одном из стаканов диффузия будет протекать быстрее</w:t>
      </w:r>
      <w:r w:rsidRPr="009F71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). </w:t>
      </w:r>
    </w:p>
    <w:p w:rsidR="00C51F19" w:rsidRDefault="00C51F19" w:rsidP="00C51F19">
      <w:pPr>
        <w:spacing w:after="0" w:line="276" w:lineRule="auto"/>
        <w:ind w:firstLine="567"/>
        <w:contextualSpacing/>
        <w:jc w:val="center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9F7175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Ход работы:</w:t>
      </w:r>
    </w:p>
    <w:p w:rsidR="00C51F19" w:rsidRPr="009F7175" w:rsidRDefault="00C51F19" w:rsidP="00C51F19">
      <w:pPr>
        <w:spacing w:after="0" w:line="276" w:lineRule="auto"/>
        <w:ind w:firstLine="567"/>
        <w:contextualSpacing/>
        <w:jc w:val="center"/>
        <w:rPr>
          <w:rFonts w:ascii="Times New Roman" w:eastAsia="Times New Roman" w:hAnsi="Times New Roman"/>
          <w:bCs/>
          <w:sz w:val="12"/>
          <w:szCs w:val="28"/>
          <w:lang w:eastAsia="ru-RU"/>
        </w:rPr>
      </w:pPr>
    </w:p>
    <w:tbl>
      <w:tblPr>
        <w:tblW w:w="949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938"/>
      </w:tblGrid>
      <w:tr w:rsidR="00C51F19" w:rsidRPr="003F4E77" w:rsidTr="00AC4157">
        <w:trPr>
          <w:trHeight w:val="403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6D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1F19" w:rsidRPr="009F7175" w:rsidRDefault="00C51F19" w:rsidP="00AC4157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F7175">
              <w:rPr>
                <w:rFonts w:ascii="Times New Roman" w:eastAsia="Times New Roman" w:hAnsi="Times New Roman"/>
                <w:b/>
                <w:bCs/>
                <w:color w:val="333333"/>
                <w:kern w:val="24"/>
                <w:sz w:val="28"/>
                <w:szCs w:val="24"/>
                <w:lang w:eastAsia="ru-RU"/>
              </w:rPr>
              <w:t>уровень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6D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1F19" w:rsidRPr="009F7175" w:rsidRDefault="00C51F19" w:rsidP="00AC4157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F7175">
              <w:rPr>
                <w:rFonts w:ascii="Times New Roman" w:eastAsia="Times New Roman" w:hAnsi="Times New Roman"/>
                <w:b/>
                <w:bCs/>
                <w:color w:val="333333"/>
                <w:kern w:val="24"/>
                <w:sz w:val="28"/>
                <w:szCs w:val="24"/>
                <w:lang w:eastAsia="ru-RU"/>
              </w:rPr>
              <w:t>Предлагаемые цели и способы проверки гипотезы</w:t>
            </w:r>
          </w:p>
        </w:tc>
      </w:tr>
      <w:tr w:rsidR="00C51F19" w:rsidRPr="003F4E77" w:rsidTr="00AC4157">
        <w:trPr>
          <w:trHeight w:val="175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1F19" w:rsidRPr="009F7175" w:rsidRDefault="00C51F19" w:rsidP="00AC4157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F7175">
              <w:rPr>
                <w:rFonts w:ascii="Times New Roman" w:eastAsia="Times New Roman" w:hAnsi="Times New Roman"/>
                <w:b/>
                <w:bCs/>
                <w:color w:val="333333"/>
                <w:kern w:val="24"/>
                <w:sz w:val="28"/>
                <w:szCs w:val="24"/>
                <w:lang w:eastAsia="ru-RU"/>
              </w:rPr>
              <w:t>Знание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1F19" w:rsidRPr="006D733D" w:rsidRDefault="00C51F19" w:rsidP="00C51F19">
            <w:pPr>
              <w:numPr>
                <w:ilvl w:val="0"/>
                <w:numId w:val="3"/>
              </w:numPr>
              <w:spacing w:after="0" w:line="276" w:lineRule="auto"/>
              <w:ind w:left="350" w:hanging="283"/>
              <w:contextualSpacing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6D733D">
              <w:rPr>
                <w:rFonts w:ascii="Times New Roman" w:eastAsia="Times New Roman" w:hAnsi="Times New Roman"/>
                <w:color w:val="FF0000"/>
                <w:sz w:val="28"/>
                <w:szCs w:val="24"/>
                <w:u w:val="single"/>
                <w:lang w:eastAsia="ru-RU"/>
              </w:rPr>
              <w:t>Определите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 что произойдет с кристалликом марганцо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ки, если его поместить в воду.</w:t>
            </w:r>
          </w:p>
          <w:p w:rsidR="00C51F19" w:rsidRPr="009F7175" w:rsidRDefault="00C51F19" w:rsidP="00C51F19">
            <w:pPr>
              <w:numPr>
                <w:ilvl w:val="0"/>
                <w:numId w:val="3"/>
              </w:numPr>
              <w:spacing w:after="0" w:line="276" w:lineRule="auto"/>
              <w:ind w:left="350" w:hanging="283"/>
              <w:contextualSpacing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C00000"/>
                <w:kern w:val="24"/>
                <w:sz w:val="28"/>
                <w:szCs w:val="24"/>
                <w:u w:val="single"/>
                <w:lang w:eastAsia="ru-RU"/>
              </w:rPr>
              <w:t>Назовите</w:t>
            </w:r>
            <w:r w:rsidRPr="009F7175">
              <w:rPr>
                <w:rFonts w:ascii="Times New Roman" w:hAnsi="Times New Roman"/>
                <w:color w:val="C00000"/>
                <w:kern w:val="24"/>
                <w:sz w:val="28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4"/>
                <w:lang w:eastAsia="ru-RU"/>
              </w:rPr>
              <w:t xml:space="preserve"> явление</w:t>
            </w:r>
            <w:proofErr w:type="gramEnd"/>
            <w:r>
              <w:rPr>
                <w:rFonts w:ascii="Times New Roman" w:hAnsi="Times New Roman"/>
                <w:color w:val="000000"/>
                <w:kern w:val="24"/>
                <w:sz w:val="28"/>
                <w:szCs w:val="24"/>
                <w:lang w:eastAsia="ru-RU"/>
              </w:rPr>
              <w:t>, благодаря которому это произойдет</w:t>
            </w:r>
            <w:r w:rsidRPr="009F7175">
              <w:rPr>
                <w:rFonts w:ascii="Times New Roman" w:hAnsi="Times New Roman"/>
                <w:color w:val="000000"/>
                <w:kern w:val="24"/>
                <w:position w:val="1"/>
                <w:sz w:val="28"/>
                <w:szCs w:val="24"/>
                <w:lang w:eastAsia="ru-RU"/>
              </w:rPr>
              <w:t>.</w:t>
            </w:r>
          </w:p>
          <w:p w:rsidR="00C51F19" w:rsidRPr="009F7175" w:rsidRDefault="00C51F19" w:rsidP="00C51F19">
            <w:pPr>
              <w:numPr>
                <w:ilvl w:val="0"/>
                <w:numId w:val="3"/>
              </w:numPr>
              <w:spacing w:after="0" w:line="276" w:lineRule="auto"/>
              <w:ind w:left="350" w:hanging="283"/>
              <w:contextualSpacing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C00000"/>
                <w:kern w:val="24"/>
                <w:sz w:val="28"/>
                <w:szCs w:val="24"/>
                <w:u w:val="single"/>
                <w:lang w:eastAsia="ru-RU"/>
              </w:rPr>
              <w:t>Перечислите факторы</w:t>
            </w:r>
            <w:r w:rsidRPr="009F7175">
              <w:rPr>
                <w:rFonts w:ascii="Times New Roman" w:hAnsi="Times New Roman"/>
                <w:color w:val="000000"/>
                <w:kern w:val="24"/>
                <w:sz w:val="28"/>
                <w:szCs w:val="24"/>
                <w:lang w:eastAsia="ru-RU"/>
              </w:rPr>
              <w:t>, от которых зависит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4"/>
                <w:lang w:eastAsia="ru-RU"/>
              </w:rPr>
              <w:t xml:space="preserve"> скорость пр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4"/>
                <w:lang w:eastAsia="ru-RU"/>
              </w:rPr>
              <w:t>текания диффузии</w:t>
            </w:r>
            <w:r w:rsidRPr="009F7175">
              <w:rPr>
                <w:rFonts w:ascii="Times New Roman" w:hAnsi="Times New Roman"/>
                <w:color w:val="000000"/>
                <w:kern w:val="24"/>
                <w:sz w:val="28"/>
                <w:szCs w:val="24"/>
                <w:lang w:eastAsia="ru-RU"/>
              </w:rPr>
              <w:t xml:space="preserve">? </w:t>
            </w:r>
          </w:p>
          <w:p w:rsidR="00C51F19" w:rsidRPr="009F7175" w:rsidRDefault="00C51F19" w:rsidP="00AC4157">
            <w:pPr>
              <w:spacing w:after="0" w:line="276" w:lineRule="auto"/>
              <w:ind w:left="350"/>
              <w:contextualSpacing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C51F19" w:rsidRPr="003F4E77" w:rsidTr="00AC4157">
        <w:trPr>
          <w:trHeight w:val="129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51F19" w:rsidRPr="009F7175" w:rsidRDefault="00C51F19" w:rsidP="00AC4157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F7175">
              <w:rPr>
                <w:rFonts w:ascii="Times New Roman" w:eastAsia="Times New Roman" w:hAnsi="Times New Roman"/>
                <w:b/>
                <w:bCs/>
                <w:color w:val="333333"/>
                <w:kern w:val="24"/>
                <w:sz w:val="28"/>
                <w:szCs w:val="24"/>
                <w:lang w:eastAsia="ru-RU"/>
              </w:rPr>
              <w:t>Поним</w:t>
            </w:r>
            <w:r w:rsidRPr="009F7175">
              <w:rPr>
                <w:rFonts w:ascii="Times New Roman" w:eastAsia="Times New Roman" w:hAnsi="Times New Roman"/>
                <w:b/>
                <w:bCs/>
                <w:color w:val="333333"/>
                <w:kern w:val="24"/>
                <w:sz w:val="28"/>
                <w:szCs w:val="24"/>
                <w:lang w:eastAsia="ru-RU"/>
              </w:rPr>
              <w:t>а</w:t>
            </w:r>
            <w:r w:rsidRPr="009F7175">
              <w:rPr>
                <w:rFonts w:ascii="Times New Roman" w:eastAsia="Times New Roman" w:hAnsi="Times New Roman"/>
                <w:b/>
                <w:bCs/>
                <w:color w:val="333333"/>
                <w:kern w:val="24"/>
                <w:sz w:val="28"/>
                <w:szCs w:val="24"/>
                <w:lang w:eastAsia="ru-RU"/>
              </w:rPr>
              <w:t>ние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51F19" w:rsidRPr="00263DA3" w:rsidRDefault="00C51F19" w:rsidP="00C51F19">
            <w:pPr>
              <w:pStyle w:val="a4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3DA3">
              <w:rPr>
                <w:rFonts w:ascii="Times New Roman" w:hAnsi="Times New Roman"/>
                <w:color w:val="FF0000"/>
                <w:kern w:val="24"/>
                <w:sz w:val="28"/>
                <w:szCs w:val="28"/>
                <w:u w:val="single"/>
                <w:lang w:eastAsia="ru-RU"/>
              </w:rPr>
              <w:t>Как на опыте можно определить</w:t>
            </w:r>
            <w:r>
              <w:rPr>
                <w:rFonts w:ascii="Times New Roman" w:hAnsi="Times New Roman"/>
                <w:color w:val="FF0000"/>
                <w:kern w:val="24"/>
                <w:sz w:val="28"/>
                <w:szCs w:val="28"/>
                <w:u w:val="single"/>
                <w:lang w:eastAsia="ru-RU"/>
              </w:rPr>
              <w:t xml:space="preserve"> </w:t>
            </w:r>
            <w:r w:rsidRPr="00263DA3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в каком стакане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холодна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я</w:t>
            </w:r>
            <w:r w:rsidRPr="00263DA3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вода</w:t>
            </w:r>
            <w:proofErr w:type="spellEnd"/>
            <w:r w:rsidRPr="00263DA3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, в к</w:t>
            </w:r>
            <w:r w:rsidRPr="00263DA3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ком – теплая</w:t>
            </w:r>
            <w:r w:rsidRPr="00263DA3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? </w:t>
            </w:r>
          </w:p>
          <w:p w:rsidR="00C51F19" w:rsidRPr="00F25D46" w:rsidRDefault="00C51F19" w:rsidP="00C51F19">
            <w:pPr>
              <w:pStyle w:val="a4"/>
              <w:numPr>
                <w:ilvl w:val="0"/>
                <w:numId w:val="19"/>
              </w:num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25D46">
              <w:rPr>
                <w:rFonts w:ascii="Times New Roman" w:hAnsi="Times New Roman"/>
                <w:color w:val="FF0000"/>
                <w:kern w:val="24"/>
                <w:sz w:val="28"/>
                <w:szCs w:val="28"/>
                <w:u w:val="single"/>
                <w:lang w:eastAsia="ru-RU"/>
              </w:rPr>
              <w:t>Объясните</w:t>
            </w:r>
            <w:r w:rsidRPr="00F25D46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влияние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температуры среды на скорость протек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ния диффузии</w:t>
            </w:r>
            <w:r w:rsidRPr="00F25D46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  <w:p w:rsidR="00C51F19" w:rsidRPr="009F7175" w:rsidRDefault="00C51F19" w:rsidP="00AC4157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F7175">
              <w:rPr>
                <w:rFonts w:ascii="Times New Roman" w:hAnsi="Times New Roman"/>
                <w:color w:val="C00000"/>
                <w:kern w:val="24"/>
                <w:sz w:val="28"/>
                <w:szCs w:val="24"/>
                <w:u w:val="single"/>
                <w:lang w:eastAsia="ru-RU"/>
              </w:rPr>
              <w:t>Спланируйте</w:t>
            </w:r>
            <w:r>
              <w:rPr>
                <w:rFonts w:ascii="Times New Roman" w:hAnsi="Times New Roman"/>
                <w:color w:val="C00000"/>
                <w:kern w:val="24"/>
                <w:sz w:val="28"/>
                <w:szCs w:val="24"/>
                <w:u w:val="single"/>
                <w:lang w:eastAsia="ru-RU"/>
              </w:rPr>
              <w:t xml:space="preserve"> </w:t>
            </w:r>
            <w:r w:rsidRPr="009F7175">
              <w:rPr>
                <w:rFonts w:ascii="Times New Roman" w:hAnsi="Times New Roman"/>
                <w:color w:val="000000"/>
                <w:kern w:val="24"/>
                <w:position w:val="1"/>
                <w:sz w:val="28"/>
                <w:szCs w:val="24"/>
                <w:lang w:eastAsia="ru-RU"/>
              </w:rPr>
              <w:t>опыт и способы проверки выдвинутой гипотезы</w:t>
            </w:r>
          </w:p>
        </w:tc>
      </w:tr>
      <w:tr w:rsidR="00C51F19" w:rsidRPr="003F4E77" w:rsidTr="00AC4157">
        <w:trPr>
          <w:trHeight w:val="86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FF9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51F19" w:rsidRPr="009F7175" w:rsidRDefault="00C51F19" w:rsidP="00AC4157">
            <w:pPr>
              <w:spacing w:after="0" w:line="276" w:lineRule="auto"/>
              <w:ind w:right="-108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F7175">
              <w:rPr>
                <w:rFonts w:ascii="Times New Roman" w:eastAsia="Times New Roman" w:hAnsi="Times New Roman"/>
                <w:b/>
                <w:bCs/>
                <w:color w:val="333333"/>
                <w:kern w:val="24"/>
                <w:sz w:val="28"/>
                <w:szCs w:val="24"/>
                <w:lang w:eastAsia="ru-RU"/>
              </w:rPr>
              <w:t>Примен</w:t>
            </w:r>
            <w:r w:rsidRPr="009F7175">
              <w:rPr>
                <w:rFonts w:ascii="Times New Roman" w:eastAsia="Times New Roman" w:hAnsi="Times New Roman"/>
                <w:b/>
                <w:bCs/>
                <w:color w:val="333333"/>
                <w:kern w:val="24"/>
                <w:sz w:val="28"/>
                <w:szCs w:val="24"/>
                <w:lang w:eastAsia="ru-RU"/>
              </w:rPr>
              <w:t>е</w:t>
            </w:r>
            <w:r w:rsidRPr="009F7175">
              <w:rPr>
                <w:rFonts w:ascii="Times New Roman" w:eastAsia="Times New Roman" w:hAnsi="Times New Roman"/>
                <w:b/>
                <w:bCs/>
                <w:color w:val="333333"/>
                <w:kern w:val="24"/>
                <w:sz w:val="28"/>
                <w:szCs w:val="24"/>
                <w:lang w:eastAsia="ru-RU"/>
              </w:rPr>
              <w:t>ние</w:t>
            </w:r>
          </w:p>
          <w:p w:rsidR="00C51F19" w:rsidRPr="009F7175" w:rsidRDefault="00C51F19" w:rsidP="00AC4157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333333"/>
                <w:kern w:val="24"/>
                <w:sz w:val="28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51F19" w:rsidRPr="009F7175" w:rsidRDefault="00C51F19" w:rsidP="00AC4157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F7175">
              <w:rPr>
                <w:rFonts w:ascii="Times New Roman" w:hAnsi="Times New Roman"/>
                <w:color w:val="C00000"/>
                <w:kern w:val="24"/>
                <w:sz w:val="28"/>
                <w:szCs w:val="24"/>
                <w:u w:val="single"/>
                <w:lang w:eastAsia="ru-RU"/>
              </w:rPr>
              <w:t xml:space="preserve">Проведите опыт </w:t>
            </w:r>
            <w:r w:rsidRPr="009F7175">
              <w:rPr>
                <w:rFonts w:ascii="Times New Roman" w:hAnsi="Times New Roman"/>
                <w:color w:val="000000"/>
                <w:kern w:val="24"/>
                <w:sz w:val="28"/>
                <w:szCs w:val="24"/>
                <w:lang w:eastAsia="ru-RU"/>
              </w:rPr>
              <w:t xml:space="preserve">по своему плану и </w:t>
            </w:r>
            <w:r w:rsidRPr="009F7175">
              <w:rPr>
                <w:rFonts w:ascii="Times New Roman" w:hAnsi="Times New Roman"/>
                <w:color w:val="C00000"/>
                <w:kern w:val="24"/>
                <w:sz w:val="28"/>
                <w:szCs w:val="24"/>
                <w:u w:val="single"/>
                <w:lang w:eastAsia="ru-RU"/>
              </w:rPr>
              <w:t>опишите</w:t>
            </w:r>
            <w:r w:rsidRPr="009F7175">
              <w:rPr>
                <w:rFonts w:ascii="Times New Roman" w:hAnsi="Times New Roman"/>
                <w:color w:val="000000"/>
                <w:kern w:val="24"/>
                <w:sz w:val="28"/>
                <w:szCs w:val="24"/>
                <w:lang w:eastAsia="ru-RU"/>
              </w:rPr>
              <w:t xml:space="preserve">, что вы наблюдали. </w:t>
            </w:r>
          </w:p>
          <w:p w:rsidR="00C51F19" w:rsidRPr="009F7175" w:rsidRDefault="00C51F19" w:rsidP="00AC4157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F7175">
              <w:rPr>
                <w:rFonts w:ascii="Times New Roman" w:hAnsi="Times New Roman"/>
                <w:color w:val="C00000"/>
                <w:kern w:val="24"/>
                <w:sz w:val="28"/>
                <w:szCs w:val="24"/>
                <w:u w:val="single"/>
                <w:lang w:eastAsia="ru-RU"/>
              </w:rPr>
              <w:t xml:space="preserve">Представьте результаты </w:t>
            </w:r>
            <w:r w:rsidRPr="009F7175">
              <w:rPr>
                <w:rFonts w:ascii="Times New Roman" w:hAnsi="Times New Roman"/>
                <w:color w:val="000000"/>
                <w:kern w:val="24"/>
                <w:sz w:val="28"/>
                <w:szCs w:val="24"/>
                <w:lang w:eastAsia="ru-RU"/>
              </w:rPr>
              <w:t>опыта в виде таблицы.</w:t>
            </w:r>
          </w:p>
          <w:p w:rsidR="00C51F19" w:rsidRPr="009F7175" w:rsidRDefault="00C51F19" w:rsidP="00AC4157">
            <w:pPr>
              <w:spacing w:after="0" w:line="276" w:lineRule="auto"/>
              <w:rPr>
                <w:rFonts w:ascii="Times New Roman" w:hAnsi="Times New Roman"/>
                <w:i/>
                <w:iCs/>
                <w:color w:val="000000"/>
                <w:kern w:val="24"/>
                <w:sz w:val="14"/>
                <w:szCs w:val="24"/>
                <w:lang w:eastAsia="ru-RU"/>
              </w:rPr>
            </w:pPr>
          </w:p>
          <w:p w:rsidR="00C51F19" w:rsidRPr="009F7175" w:rsidRDefault="00C51F19" w:rsidP="00AC41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F7175">
              <w:rPr>
                <w:rFonts w:ascii="Times New Roman" w:hAnsi="Times New Roman"/>
                <w:i/>
                <w:iCs/>
                <w:color w:val="000000"/>
                <w:kern w:val="24"/>
                <w:sz w:val="28"/>
                <w:szCs w:val="24"/>
                <w:lang w:eastAsia="ru-RU"/>
              </w:rPr>
              <w:t>Далее, учащиеся по своему плану проводят опыт.  Последов</w:t>
            </w:r>
            <w:r w:rsidRPr="009F7175">
              <w:rPr>
                <w:rFonts w:ascii="Times New Roman" w:hAnsi="Times New Roman"/>
                <w:i/>
                <w:iCs/>
                <w:color w:val="000000"/>
                <w:kern w:val="24"/>
                <w:sz w:val="28"/>
                <w:szCs w:val="24"/>
                <w:lang w:eastAsia="ru-RU"/>
              </w:rPr>
              <w:t>а</w:t>
            </w:r>
            <w:r w:rsidRPr="009F7175">
              <w:rPr>
                <w:rFonts w:ascii="Times New Roman" w:hAnsi="Times New Roman"/>
                <w:i/>
                <w:iCs/>
                <w:color w:val="000000"/>
                <w:kern w:val="24"/>
                <w:sz w:val="28"/>
                <w:szCs w:val="24"/>
                <w:lang w:eastAsia="ru-RU"/>
              </w:rPr>
              <w:t xml:space="preserve">тельность выполнения этапов у разных групп </w:t>
            </w:r>
            <w:r w:rsidRPr="00F528E0">
              <w:rPr>
                <w:rFonts w:ascii="Times New Roman" w:hAnsi="Times New Roman"/>
                <w:i/>
                <w:iCs/>
                <w:color w:val="000000"/>
                <w:kern w:val="24"/>
                <w:sz w:val="28"/>
                <w:szCs w:val="24"/>
                <w:lang w:eastAsia="ru-RU"/>
              </w:rPr>
              <w:t>об</w:t>
            </w:r>
            <w:r w:rsidRPr="009F7175">
              <w:rPr>
                <w:rFonts w:ascii="Times New Roman" w:hAnsi="Times New Roman"/>
                <w:i/>
                <w:iCs/>
                <w:color w:val="000000"/>
                <w:kern w:val="24"/>
                <w:sz w:val="28"/>
                <w:szCs w:val="24"/>
                <w:lang w:eastAsia="ru-RU"/>
              </w:rPr>
              <w:t>уча</w:t>
            </w:r>
            <w:r w:rsidRPr="00F528E0">
              <w:rPr>
                <w:rFonts w:ascii="Times New Roman" w:hAnsi="Times New Roman"/>
                <w:i/>
                <w:iCs/>
                <w:color w:val="000000"/>
                <w:kern w:val="24"/>
                <w:sz w:val="28"/>
                <w:szCs w:val="24"/>
                <w:lang w:eastAsia="ru-RU"/>
              </w:rPr>
              <w:t>ю</w:t>
            </w:r>
            <w:r w:rsidRPr="009F7175">
              <w:rPr>
                <w:rFonts w:ascii="Times New Roman" w:hAnsi="Times New Roman"/>
                <w:i/>
                <w:iCs/>
                <w:color w:val="000000"/>
                <w:kern w:val="24"/>
                <w:sz w:val="28"/>
                <w:szCs w:val="24"/>
                <w:lang w:eastAsia="ru-RU"/>
              </w:rPr>
              <w:t>щихся может быть разная.</w:t>
            </w:r>
            <w:r>
              <w:rPr>
                <w:rFonts w:ascii="Times New Roman" w:hAnsi="Times New Roman"/>
                <w:i/>
                <w:iCs/>
                <w:color w:val="000000"/>
                <w:kern w:val="24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C51F19" w:rsidRPr="003F4E77" w:rsidTr="00AC4157">
        <w:trPr>
          <w:trHeight w:val="72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51F19" w:rsidRPr="009F7175" w:rsidRDefault="00C51F19" w:rsidP="00AC4157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333333"/>
                <w:kern w:val="24"/>
                <w:sz w:val="28"/>
                <w:szCs w:val="24"/>
                <w:lang w:eastAsia="ru-RU"/>
              </w:rPr>
            </w:pPr>
            <w:r w:rsidRPr="009F7175">
              <w:rPr>
                <w:rFonts w:ascii="Times New Roman" w:eastAsia="Times New Roman" w:hAnsi="Times New Roman"/>
                <w:b/>
                <w:bCs/>
                <w:color w:val="333333"/>
                <w:kern w:val="24"/>
                <w:sz w:val="28"/>
                <w:szCs w:val="24"/>
                <w:lang w:eastAsia="ru-RU"/>
              </w:rPr>
              <w:t>Анализ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51F19" w:rsidRPr="009F7175" w:rsidRDefault="00C51F19" w:rsidP="00AC4157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9F7175">
              <w:rPr>
                <w:rFonts w:ascii="Times New Roman" w:hAnsi="Times New Roman"/>
                <w:color w:val="000000"/>
                <w:kern w:val="24"/>
                <w:sz w:val="28"/>
                <w:szCs w:val="24"/>
                <w:lang w:eastAsia="ru-RU"/>
              </w:rPr>
              <w:t xml:space="preserve">1. </w:t>
            </w:r>
            <w:r w:rsidRPr="009F7175">
              <w:rPr>
                <w:rFonts w:ascii="Times New Roman" w:hAnsi="Times New Roman"/>
                <w:color w:val="C00000"/>
                <w:kern w:val="24"/>
                <w:sz w:val="28"/>
                <w:szCs w:val="24"/>
                <w:u w:val="single"/>
                <w:lang w:eastAsia="ru-RU"/>
              </w:rPr>
              <w:t>Проанализируйте</w:t>
            </w:r>
            <w:r w:rsidRPr="009F7175">
              <w:rPr>
                <w:rFonts w:ascii="Times New Roman" w:hAnsi="Times New Roman"/>
                <w:color w:val="000000"/>
                <w:kern w:val="24"/>
                <w:sz w:val="28"/>
                <w:szCs w:val="24"/>
                <w:lang w:eastAsia="ru-RU"/>
              </w:rPr>
              <w:t xml:space="preserve"> результаты опыта и </w:t>
            </w:r>
            <w:r w:rsidRPr="009F7175">
              <w:rPr>
                <w:rFonts w:ascii="Times New Roman" w:hAnsi="Times New Roman"/>
                <w:color w:val="C00000"/>
                <w:kern w:val="24"/>
                <w:sz w:val="28"/>
                <w:szCs w:val="24"/>
                <w:u w:val="single"/>
                <w:lang w:eastAsia="ru-RU"/>
              </w:rPr>
              <w:t>сделайте</w:t>
            </w:r>
            <w:r w:rsidRPr="009F7175">
              <w:rPr>
                <w:rFonts w:ascii="Times New Roman" w:hAnsi="Times New Roman"/>
                <w:color w:val="000000"/>
                <w:kern w:val="24"/>
                <w:sz w:val="28"/>
                <w:szCs w:val="24"/>
                <w:lang w:eastAsia="ru-RU"/>
              </w:rPr>
              <w:t xml:space="preserve"> выводы. </w:t>
            </w:r>
          </w:p>
          <w:p w:rsidR="00C51F19" w:rsidRPr="009F7175" w:rsidRDefault="00C51F19" w:rsidP="00AC4157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</w:p>
        </w:tc>
      </w:tr>
      <w:tr w:rsidR="00C51F19" w:rsidRPr="003F4E77" w:rsidTr="00AC4157">
        <w:trPr>
          <w:trHeight w:val="112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51F19" w:rsidRPr="009F7175" w:rsidRDefault="00C51F19" w:rsidP="00AC4157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333333"/>
                <w:kern w:val="24"/>
                <w:sz w:val="28"/>
                <w:szCs w:val="24"/>
                <w:lang w:eastAsia="ru-RU"/>
              </w:rPr>
            </w:pPr>
            <w:r w:rsidRPr="009F7175">
              <w:rPr>
                <w:rFonts w:ascii="Times New Roman" w:eastAsia="Times New Roman" w:hAnsi="Times New Roman"/>
                <w:b/>
                <w:bCs/>
                <w:color w:val="333333"/>
                <w:kern w:val="24"/>
                <w:sz w:val="28"/>
                <w:szCs w:val="24"/>
                <w:lang w:eastAsia="ru-RU"/>
              </w:rPr>
              <w:t>Синтез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51F19" w:rsidRPr="00F528E0" w:rsidRDefault="00C51F19" w:rsidP="00AC4157">
            <w:pPr>
              <w:spacing w:after="0" w:line="276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4"/>
                <w:lang w:eastAsia="ru-RU"/>
              </w:rPr>
              <w:t>1.</w:t>
            </w:r>
            <w:r w:rsidRPr="009F7175">
              <w:rPr>
                <w:rFonts w:ascii="Times New Roman" w:hAnsi="Times New Roman"/>
                <w:color w:val="000000"/>
                <w:kern w:val="24"/>
                <w:sz w:val="28"/>
                <w:szCs w:val="24"/>
                <w:lang w:eastAsia="ru-RU"/>
              </w:rPr>
              <w:t xml:space="preserve"> </w:t>
            </w:r>
            <w:r w:rsidRPr="00F25D46">
              <w:rPr>
                <w:rFonts w:ascii="Times New Roman" w:hAnsi="Times New Roman"/>
                <w:color w:val="FF0000"/>
                <w:kern w:val="24"/>
                <w:sz w:val="28"/>
                <w:szCs w:val="24"/>
                <w:u w:val="single"/>
                <w:lang w:eastAsia="ru-RU"/>
              </w:rPr>
              <w:t>Придумайте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4"/>
                <w:lang w:eastAsia="ru-RU"/>
              </w:rPr>
              <w:t xml:space="preserve"> не менее 3-х примеров </w:t>
            </w:r>
            <w:r w:rsidRPr="002A6D7B">
              <w:rPr>
                <w:rFonts w:ascii="Times New Roman" w:hAnsi="Times New Roman"/>
                <w:color w:val="000000"/>
                <w:sz w:val="28"/>
                <w:szCs w:val="28"/>
              </w:rPr>
              <w:t>из жиз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ни, которые</w:t>
            </w:r>
            <w:r w:rsidRPr="002A6D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указ</w:t>
            </w:r>
            <w:r w:rsidRPr="002A6D7B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2A6D7B">
              <w:rPr>
                <w:rFonts w:ascii="Times New Roman" w:hAnsi="Times New Roman"/>
                <w:color w:val="000000"/>
                <w:sz w:val="28"/>
                <w:szCs w:val="28"/>
              </w:rPr>
              <w:t>вают на с</w:t>
            </w:r>
            <w:r w:rsidRPr="002A6D7B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2A6D7B">
              <w:rPr>
                <w:rFonts w:ascii="Times New Roman" w:hAnsi="Times New Roman"/>
                <w:color w:val="000000"/>
                <w:sz w:val="28"/>
                <w:szCs w:val="28"/>
              </w:rPr>
              <w:t>ще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ствование диффузии</w:t>
            </w:r>
            <w:r w:rsidRPr="002A6D7B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:rsidR="00C51F19" w:rsidRPr="00F528E0" w:rsidRDefault="00C51F19" w:rsidP="00AC4157">
            <w:pPr>
              <w:spacing w:after="0" w:line="276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4"/>
                <w:lang w:eastAsia="ru-RU"/>
              </w:rPr>
            </w:pPr>
          </w:p>
        </w:tc>
      </w:tr>
      <w:tr w:rsidR="00C51F19" w:rsidRPr="003F4E77" w:rsidTr="00AC4157">
        <w:trPr>
          <w:trHeight w:val="33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51F19" w:rsidRPr="009F7175" w:rsidRDefault="00C51F19" w:rsidP="00AC4157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333333"/>
                <w:kern w:val="24"/>
                <w:sz w:val="28"/>
                <w:szCs w:val="24"/>
                <w:lang w:eastAsia="ru-RU"/>
              </w:rPr>
            </w:pPr>
            <w:r w:rsidRPr="009F7175">
              <w:rPr>
                <w:rFonts w:ascii="Times New Roman" w:eastAsia="Times New Roman" w:hAnsi="Times New Roman"/>
                <w:b/>
                <w:bCs/>
                <w:color w:val="333333"/>
                <w:kern w:val="24"/>
                <w:sz w:val="28"/>
                <w:szCs w:val="24"/>
                <w:lang w:eastAsia="ru-RU"/>
              </w:rPr>
              <w:t>Оценка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51F19" w:rsidRDefault="00C51F19" w:rsidP="00AC4157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4"/>
                <w:lang w:eastAsia="ru-RU"/>
              </w:rPr>
            </w:pPr>
            <w:r w:rsidRPr="009F7175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4"/>
                <w:lang w:eastAsia="ru-RU"/>
              </w:rPr>
              <w:t>1.</w:t>
            </w:r>
            <w:r w:rsidRPr="00F25D46">
              <w:rPr>
                <w:rFonts w:ascii="Times New Roman" w:eastAsia="Times New Roman" w:hAnsi="Times New Roman"/>
                <w:color w:val="FF0000"/>
                <w:kern w:val="24"/>
                <w:sz w:val="28"/>
                <w:szCs w:val="24"/>
                <w:u w:val="single"/>
                <w:lang w:eastAsia="ru-RU"/>
              </w:rPr>
              <w:t>Предложите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4"/>
                <w:lang w:eastAsia="ru-RU"/>
              </w:rPr>
              <w:t xml:space="preserve"> опыт по определению скорости диффузии в г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4"/>
                <w:lang w:eastAsia="ru-RU"/>
              </w:rPr>
              <w:t>зах.</w:t>
            </w:r>
          </w:p>
          <w:p w:rsidR="00C51F19" w:rsidRDefault="00C51F19" w:rsidP="00AC4157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4"/>
                <w:lang w:eastAsia="ru-RU"/>
              </w:rPr>
              <w:lastRenderedPageBreak/>
              <w:t>2.</w:t>
            </w:r>
            <w:r w:rsidRPr="00B02666">
              <w:rPr>
                <w:rFonts w:ascii="Times New Roman" w:eastAsia="Times New Roman" w:hAnsi="Times New Roman"/>
                <w:color w:val="FF0000"/>
                <w:kern w:val="24"/>
                <w:sz w:val="28"/>
                <w:szCs w:val="24"/>
                <w:u w:val="single"/>
                <w:lang w:eastAsia="ru-RU"/>
              </w:rPr>
              <w:t>Спрогнозируйте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4"/>
                <w:lang w:eastAsia="ru-RU"/>
              </w:rPr>
              <w:t xml:space="preserve">, в какой среде (жидкой или газообразной) диффузия будет протекать быстрее. </w:t>
            </w:r>
            <w:r w:rsidRPr="00B02666">
              <w:rPr>
                <w:rFonts w:ascii="Times New Roman" w:eastAsia="Times New Roman" w:hAnsi="Times New Roman"/>
                <w:color w:val="FF0000"/>
                <w:kern w:val="24"/>
                <w:sz w:val="28"/>
                <w:szCs w:val="24"/>
                <w:u w:val="single"/>
                <w:lang w:eastAsia="ru-RU"/>
              </w:rPr>
              <w:t>Аргументируйте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4"/>
                <w:lang w:eastAsia="ru-RU"/>
              </w:rPr>
              <w:t xml:space="preserve"> своё пре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4"/>
                <w:lang w:eastAsia="ru-RU"/>
              </w:rPr>
              <w:t>положение.</w:t>
            </w:r>
          </w:p>
          <w:p w:rsidR="00C51F19" w:rsidRPr="009F7175" w:rsidRDefault="00C51F19" w:rsidP="00AC4157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4"/>
                <w:lang w:eastAsia="ru-RU"/>
              </w:rPr>
            </w:pPr>
          </w:p>
        </w:tc>
      </w:tr>
    </w:tbl>
    <w:p w:rsidR="00C51F19" w:rsidRDefault="00C51F19" w:rsidP="00C51F19">
      <w:pPr>
        <w:spacing w:after="0" w:line="276" w:lineRule="auto"/>
        <w:ind w:right="-142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C51F19" w:rsidRDefault="00C51F19" w:rsidP="00C51F19">
      <w:pPr>
        <w:spacing w:after="0" w:line="276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Как видно, задания строятся от простого к сложному. </w:t>
      </w:r>
      <w:r w:rsidRPr="009F7175">
        <w:rPr>
          <w:rFonts w:ascii="Times New Roman" w:hAnsi="Times New Roman"/>
          <w:color w:val="000000"/>
          <w:sz w:val="28"/>
          <w:szCs w:val="24"/>
        </w:rPr>
        <w:t>Исходя из цели р</w:t>
      </w:r>
      <w:r w:rsidRPr="009F7175">
        <w:rPr>
          <w:rFonts w:ascii="Times New Roman" w:hAnsi="Times New Roman"/>
          <w:color w:val="000000"/>
          <w:sz w:val="28"/>
          <w:szCs w:val="24"/>
        </w:rPr>
        <w:t>а</w:t>
      </w:r>
      <w:r w:rsidRPr="009F7175">
        <w:rPr>
          <w:rFonts w:ascii="Times New Roman" w:hAnsi="Times New Roman"/>
          <w:color w:val="000000"/>
          <w:sz w:val="28"/>
          <w:szCs w:val="24"/>
        </w:rPr>
        <w:t xml:space="preserve">боты, </w:t>
      </w:r>
      <w:r>
        <w:rPr>
          <w:rFonts w:ascii="Times New Roman" w:hAnsi="Times New Roman"/>
          <w:color w:val="000000"/>
          <w:sz w:val="28"/>
          <w:szCs w:val="24"/>
        </w:rPr>
        <w:t>обучающиеся</w:t>
      </w:r>
      <w:r w:rsidRPr="009F7175">
        <w:rPr>
          <w:rFonts w:ascii="Times New Roman" w:hAnsi="Times New Roman"/>
          <w:color w:val="000000"/>
          <w:sz w:val="28"/>
          <w:szCs w:val="24"/>
        </w:rPr>
        <w:t xml:space="preserve"> самостоятельно выдвигают гипотезу, составляют план пр</w:t>
      </w:r>
      <w:r w:rsidRPr="009F7175">
        <w:rPr>
          <w:rFonts w:ascii="Times New Roman" w:hAnsi="Times New Roman"/>
          <w:color w:val="000000"/>
          <w:sz w:val="28"/>
          <w:szCs w:val="24"/>
        </w:rPr>
        <w:t>о</w:t>
      </w:r>
      <w:r w:rsidRPr="009F7175">
        <w:rPr>
          <w:rFonts w:ascii="Times New Roman" w:hAnsi="Times New Roman"/>
          <w:color w:val="000000"/>
          <w:sz w:val="28"/>
          <w:szCs w:val="24"/>
        </w:rPr>
        <w:t>ведения опыта и проводят его, заполняют таблицу, проводят вычисления, сра</w:t>
      </w:r>
      <w:r w:rsidRPr="009F7175">
        <w:rPr>
          <w:rFonts w:ascii="Times New Roman" w:hAnsi="Times New Roman"/>
          <w:color w:val="000000"/>
          <w:sz w:val="28"/>
          <w:szCs w:val="24"/>
        </w:rPr>
        <w:t>в</w:t>
      </w:r>
      <w:r w:rsidRPr="009F7175">
        <w:rPr>
          <w:rFonts w:ascii="Times New Roman" w:hAnsi="Times New Roman"/>
          <w:color w:val="000000"/>
          <w:sz w:val="28"/>
          <w:szCs w:val="24"/>
        </w:rPr>
        <w:t>нивают данные, проецируют этот же эксперимент для других физических явл</w:t>
      </w:r>
      <w:r w:rsidRPr="009F7175">
        <w:rPr>
          <w:rFonts w:ascii="Times New Roman" w:hAnsi="Times New Roman"/>
          <w:color w:val="000000"/>
          <w:sz w:val="28"/>
          <w:szCs w:val="24"/>
        </w:rPr>
        <w:t>е</w:t>
      </w:r>
      <w:r w:rsidRPr="009F7175">
        <w:rPr>
          <w:rFonts w:ascii="Times New Roman" w:hAnsi="Times New Roman"/>
          <w:color w:val="000000"/>
          <w:sz w:val="28"/>
          <w:szCs w:val="24"/>
        </w:rPr>
        <w:t xml:space="preserve">ний, применяют </w:t>
      </w:r>
      <w:proofErr w:type="spellStart"/>
      <w:r w:rsidRPr="009F7175">
        <w:rPr>
          <w:rFonts w:ascii="Times New Roman" w:hAnsi="Times New Roman"/>
          <w:color w:val="000000"/>
          <w:sz w:val="28"/>
          <w:szCs w:val="24"/>
        </w:rPr>
        <w:t>межпредметные</w:t>
      </w:r>
      <w:proofErr w:type="spellEnd"/>
      <w:r w:rsidRPr="009F7175">
        <w:rPr>
          <w:rFonts w:ascii="Times New Roman" w:hAnsi="Times New Roman"/>
          <w:color w:val="000000"/>
          <w:sz w:val="28"/>
          <w:szCs w:val="24"/>
        </w:rPr>
        <w:t xml:space="preserve"> знания для объяснения явлений, объясняют и оценивают роль наблюдаемых явлений в жизни живых организмов.</w:t>
      </w:r>
      <w:r>
        <w:rPr>
          <w:rFonts w:ascii="Times New Roman" w:hAnsi="Times New Roman"/>
          <w:color w:val="000000"/>
          <w:sz w:val="28"/>
          <w:szCs w:val="24"/>
        </w:rPr>
        <w:t xml:space="preserve"> И все эти умения у обучающихся осваиваются и развиваются посредством специальных задач и вопросов. </w:t>
      </w:r>
    </w:p>
    <w:p w:rsidR="00C51F19" w:rsidRDefault="00C51F19" w:rsidP="00C51F19">
      <w:pPr>
        <w:spacing w:after="0" w:line="276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0C6D9A">
        <w:rPr>
          <w:rFonts w:ascii="Times New Roman" w:hAnsi="Times New Roman"/>
          <w:color w:val="000000"/>
          <w:sz w:val="28"/>
          <w:szCs w:val="24"/>
        </w:rPr>
        <w:t>Опыты, проводимые ребятами, показывают применение физических явл</w:t>
      </w:r>
      <w:r w:rsidRPr="000C6D9A">
        <w:rPr>
          <w:rFonts w:ascii="Times New Roman" w:hAnsi="Times New Roman"/>
          <w:color w:val="000000"/>
          <w:sz w:val="28"/>
          <w:szCs w:val="24"/>
        </w:rPr>
        <w:t>е</w:t>
      </w:r>
      <w:r w:rsidRPr="000C6D9A">
        <w:rPr>
          <w:rFonts w:ascii="Times New Roman" w:hAnsi="Times New Roman"/>
          <w:color w:val="000000"/>
          <w:sz w:val="28"/>
          <w:szCs w:val="24"/>
        </w:rPr>
        <w:t>ний в реальной жизни. Проведение таких опытов необходимо для подготовки учеников к практической деятельности и ил</w:t>
      </w:r>
      <w:r>
        <w:rPr>
          <w:rFonts w:ascii="Times New Roman" w:hAnsi="Times New Roman"/>
          <w:color w:val="000000"/>
          <w:sz w:val="28"/>
          <w:szCs w:val="24"/>
        </w:rPr>
        <w:t xml:space="preserve">люстрации связи науки с жизнью. </w:t>
      </w:r>
      <w:r w:rsidRPr="000C6D9A">
        <w:rPr>
          <w:rFonts w:ascii="Times New Roman" w:hAnsi="Times New Roman"/>
          <w:color w:val="000000"/>
          <w:sz w:val="28"/>
          <w:szCs w:val="24"/>
        </w:rPr>
        <w:t>Применение физического эксперимента позволяет заинтересовать ребят, акт</w:t>
      </w:r>
      <w:r w:rsidRPr="000C6D9A">
        <w:rPr>
          <w:rFonts w:ascii="Times New Roman" w:hAnsi="Times New Roman"/>
          <w:color w:val="000000"/>
          <w:sz w:val="28"/>
          <w:szCs w:val="24"/>
        </w:rPr>
        <w:t>и</w:t>
      </w:r>
      <w:r w:rsidRPr="000C6D9A">
        <w:rPr>
          <w:rFonts w:ascii="Times New Roman" w:hAnsi="Times New Roman"/>
          <w:color w:val="000000"/>
          <w:sz w:val="28"/>
          <w:szCs w:val="24"/>
        </w:rPr>
        <w:t>визировать их мышление, способствует формированию более глубоких и про</w:t>
      </w:r>
      <w:r w:rsidRPr="000C6D9A">
        <w:rPr>
          <w:rFonts w:ascii="Times New Roman" w:hAnsi="Times New Roman"/>
          <w:color w:val="000000"/>
          <w:sz w:val="28"/>
          <w:szCs w:val="24"/>
        </w:rPr>
        <w:t>ч</w:t>
      </w:r>
      <w:r w:rsidRPr="000C6D9A">
        <w:rPr>
          <w:rFonts w:ascii="Times New Roman" w:hAnsi="Times New Roman"/>
          <w:color w:val="000000"/>
          <w:sz w:val="28"/>
          <w:szCs w:val="24"/>
        </w:rPr>
        <w:t>ных знаний по физике, развивает умение самостоятельно делать выводы на о</w:t>
      </w:r>
      <w:r w:rsidRPr="000C6D9A">
        <w:rPr>
          <w:rFonts w:ascii="Times New Roman" w:hAnsi="Times New Roman"/>
          <w:color w:val="000000"/>
          <w:sz w:val="28"/>
          <w:szCs w:val="24"/>
        </w:rPr>
        <w:t>с</w:t>
      </w:r>
      <w:r w:rsidRPr="000C6D9A">
        <w:rPr>
          <w:rFonts w:ascii="Times New Roman" w:hAnsi="Times New Roman"/>
          <w:color w:val="000000"/>
          <w:sz w:val="28"/>
          <w:szCs w:val="24"/>
        </w:rPr>
        <w:t>нове анализа опыта, разви</w:t>
      </w:r>
      <w:bookmarkStart w:id="0" w:name="_GoBack"/>
      <w:bookmarkEnd w:id="0"/>
      <w:r w:rsidRPr="000C6D9A">
        <w:rPr>
          <w:rFonts w:ascii="Times New Roman" w:hAnsi="Times New Roman"/>
          <w:color w:val="000000"/>
          <w:sz w:val="28"/>
          <w:szCs w:val="24"/>
        </w:rPr>
        <w:t>вает у них наблюдательность, образное мышление, умение делать обобщение на основе наблюдений.</w:t>
      </w:r>
    </w:p>
    <w:p w:rsidR="00FC0733" w:rsidRDefault="00FC0733" w:rsidP="00C51F19">
      <w:pPr>
        <w:spacing w:after="0" w:line="276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FC0733" w:rsidRDefault="00FC0733" w:rsidP="00C51F19">
      <w:pPr>
        <w:spacing w:after="0" w:line="276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FC0733" w:rsidRDefault="00FC0733" w:rsidP="00C51F19">
      <w:pPr>
        <w:spacing w:after="0" w:line="276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FC0733" w:rsidRDefault="00FC0733" w:rsidP="00C51F19">
      <w:pPr>
        <w:spacing w:after="0" w:line="276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FC0733" w:rsidRDefault="00FC0733" w:rsidP="00C51F19">
      <w:pPr>
        <w:spacing w:after="0" w:line="276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FC0733" w:rsidRDefault="00FC0733" w:rsidP="00C51F19">
      <w:pPr>
        <w:spacing w:after="0" w:line="276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FC0733" w:rsidRDefault="00FC0733" w:rsidP="00C51F19">
      <w:pPr>
        <w:spacing w:after="0" w:line="276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FC0733" w:rsidRDefault="00FC0733" w:rsidP="00C51F19">
      <w:pPr>
        <w:spacing w:after="0" w:line="276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FC0733" w:rsidRDefault="00FC0733" w:rsidP="00C51F19">
      <w:pPr>
        <w:spacing w:after="0" w:line="276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FC0733" w:rsidRDefault="00FC0733" w:rsidP="00C51F19">
      <w:pPr>
        <w:spacing w:after="0" w:line="276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FC0733" w:rsidRDefault="00FC0733" w:rsidP="00C51F19">
      <w:pPr>
        <w:spacing w:after="0" w:line="276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FC0733" w:rsidRDefault="00FC0733" w:rsidP="00C51F19">
      <w:pPr>
        <w:spacing w:after="0" w:line="276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FC0733" w:rsidRDefault="00FC0733" w:rsidP="00C51F19">
      <w:pPr>
        <w:spacing w:after="0" w:line="276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FC0733" w:rsidRDefault="00FC0733" w:rsidP="00C51F19">
      <w:pPr>
        <w:spacing w:after="0" w:line="276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FC0733" w:rsidRDefault="00FC0733" w:rsidP="00C51F19">
      <w:pPr>
        <w:spacing w:after="0" w:line="276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FC0733" w:rsidRDefault="00FC0733" w:rsidP="00C51F19">
      <w:pPr>
        <w:spacing w:after="0" w:line="276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FC0733" w:rsidRDefault="00FC0733" w:rsidP="00C51F19">
      <w:pPr>
        <w:spacing w:after="0" w:line="276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FC0733" w:rsidRDefault="00FC0733" w:rsidP="00C51F19">
      <w:pPr>
        <w:spacing w:after="0" w:line="276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FC0733" w:rsidRDefault="00FC0733" w:rsidP="00C51F19">
      <w:pPr>
        <w:spacing w:after="0" w:line="276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FC0733" w:rsidRDefault="00FC0733" w:rsidP="00C51F19">
      <w:pPr>
        <w:spacing w:after="0" w:line="276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FC0733" w:rsidRDefault="00FC0733" w:rsidP="00C51F19">
      <w:pPr>
        <w:spacing w:after="0" w:line="276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FC0733" w:rsidRDefault="00FC0733" w:rsidP="00C51F19">
      <w:pPr>
        <w:spacing w:after="0" w:line="276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FC0733" w:rsidRDefault="00FC0733" w:rsidP="00C51F19">
      <w:pPr>
        <w:spacing w:after="0" w:line="276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FC0733" w:rsidRDefault="00FC0733" w:rsidP="00C51F19">
      <w:pPr>
        <w:spacing w:after="0" w:line="276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FC0733" w:rsidRDefault="00FC0733" w:rsidP="00C51F19">
      <w:pPr>
        <w:spacing w:after="0" w:line="276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FC0733" w:rsidRDefault="00FC0733" w:rsidP="00C51F19">
      <w:pPr>
        <w:spacing w:after="0" w:line="276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FC0733" w:rsidRPr="000C6D9A" w:rsidRDefault="00FC0733" w:rsidP="00C51F19">
      <w:pPr>
        <w:spacing w:after="0" w:line="276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C51F19" w:rsidRPr="000C6D9A" w:rsidRDefault="00C51F19" w:rsidP="00C51F19">
      <w:pPr>
        <w:rPr>
          <w:rFonts w:ascii="Times New Roman" w:hAnsi="Times New Roman"/>
          <w:color w:val="000000"/>
          <w:sz w:val="28"/>
          <w:szCs w:val="24"/>
        </w:rPr>
      </w:pPr>
    </w:p>
    <w:tbl>
      <w:tblPr>
        <w:tblW w:w="949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938"/>
      </w:tblGrid>
      <w:tr w:rsidR="00FC0733" w:rsidRPr="009F7175" w:rsidTr="00AC4157">
        <w:trPr>
          <w:trHeight w:val="403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6D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0733" w:rsidRPr="009F7175" w:rsidRDefault="00FC0733" w:rsidP="00AC4157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F7175">
              <w:rPr>
                <w:rFonts w:ascii="Times New Roman" w:eastAsia="Times New Roman" w:hAnsi="Times New Roman"/>
                <w:b/>
                <w:bCs/>
                <w:color w:val="333333"/>
                <w:kern w:val="24"/>
                <w:sz w:val="28"/>
                <w:szCs w:val="24"/>
                <w:lang w:eastAsia="ru-RU"/>
              </w:rPr>
              <w:t>уровень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6D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0733" w:rsidRPr="009F7175" w:rsidRDefault="00FC0733" w:rsidP="00AC4157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F7175">
              <w:rPr>
                <w:rFonts w:ascii="Times New Roman" w:eastAsia="Times New Roman" w:hAnsi="Times New Roman"/>
                <w:b/>
                <w:bCs/>
                <w:color w:val="333333"/>
                <w:kern w:val="24"/>
                <w:sz w:val="28"/>
                <w:szCs w:val="24"/>
                <w:lang w:eastAsia="ru-RU"/>
              </w:rPr>
              <w:t>Предлагаемые цели и способы проверки гипотезы</w:t>
            </w:r>
          </w:p>
        </w:tc>
      </w:tr>
      <w:tr w:rsidR="00FC0733" w:rsidRPr="009F7175" w:rsidTr="00FC0733">
        <w:trPr>
          <w:trHeight w:val="175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0733" w:rsidRPr="009F7175" w:rsidRDefault="00FC0733" w:rsidP="00AC4157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F7175">
              <w:rPr>
                <w:rFonts w:ascii="Times New Roman" w:eastAsia="Times New Roman" w:hAnsi="Times New Roman"/>
                <w:b/>
                <w:bCs/>
                <w:color w:val="333333"/>
                <w:kern w:val="24"/>
                <w:sz w:val="28"/>
                <w:szCs w:val="24"/>
                <w:lang w:eastAsia="ru-RU"/>
              </w:rPr>
              <w:t>Знан</w:t>
            </w:r>
            <w:r w:rsidRPr="00FC0733">
              <w:rPr>
                <w:rFonts w:ascii="Times New Roman" w:eastAsia="Times New Roman" w:hAnsi="Times New Roman"/>
                <w:b/>
                <w:bCs/>
                <w:color w:val="333333"/>
                <w:kern w:val="24"/>
                <w:sz w:val="28"/>
                <w:szCs w:val="24"/>
                <w:lang w:eastAsia="ru-RU"/>
              </w:rPr>
              <w:t>ие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0733" w:rsidRPr="009F7175" w:rsidRDefault="00FC0733" w:rsidP="00AC4157">
            <w:pPr>
              <w:spacing w:after="0" w:line="276" w:lineRule="auto"/>
              <w:ind w:left="350"/>
              <w:contextualSpacing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FC0733" w:rsidRPr="009F7175" w:rsidTr="00AC4157">
        <w:trPr>
          <w:trHeight w:val="129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0733" w:rsidRPr="009F7175" w:rsidRDefault="00FC0733" w:rsidP="00AC4157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F7175">
              <w:rPr>
                <w:rFonts w:ascii="Times New Roman" w:eastAsia="Times New Roman" w:hAnsi="Times New Roman"/>
                <w:b/>
                <w:bCs/>
                <w:color w:val="333333"/>
                <w:kern w:val="24"/>
                <w:sz w:val="28"/>
                <w:szCs w:val="24"/>
                <w:lang w:eastAsia="ru-RU"/>
              </w:rPr>
              <w:t>Поним</w:t>
            </w:r>
            <w:r w:rsidRPr="009F7175">
              <w:rPr>
                <w:rFonts w:ascii="Times New Roman" w:eastAsia="Times New Roman" w:hAnsi="Times New Roman"/>
                <w:b/>
                <w:bCs/>
                <w:color w:val="333333"/>
                <w:kern w:val="24"/>
                <w:sz w:val="28"/>
                <w:szCs w:val="24"/>
                <w:lang w:eastAsia="ru-RU"/>
              </w:rPr>
              <w:t>а</w:t>
            </w:r>
            <w:r w:rsidRPr="009F7175">
              <w:rPr>
                <w:rFonts w:ascii="Times New Roman" w:eastAsia="Times New Roman" w:hAnsi="Times New Roman"/>
                <w:b/>
                <w:bCs/>
                <w:color w:val="333333"/>
                <w:kern w:val="24"/>
                <w:sz w:val="28"/>
                <w:szCs w:val="24"/>
                <w:lang w:eastAsia="ru-RU"/>
              </w:rPr>
              <w:t>ние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0733" w:rsidRDefault="00FC0733" w:rsidP="00AC4157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C0733" w:rsidRPr="009F7175" w:rsidRDefault="00FC0733" w:rsidP="00AC4157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FC0733" w:rsidRPr="009F7175" w:rsidTr="00AC4157">
        <w:trPr>
          <w:trHeight w:val="86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FF9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0733" w:rsidRPr="009F7175" w:rsidRDefault="00FC0733" w:rsidP="00AC4157">
            <w:pPr>
              <w:spacing w:after="0" w:line="276" w:lineRule="auto"/>
              <w:ind w:right="-108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F7175">
              <w:rPr>
                <w:rFonts w:ascii="Times New Roman" w:eastAsia="Times New Roman" w:hAnsi="Times New Roman"/>
                <w:b/>
                <w:bCs/>
                <w:color w:val="333333"/>
                <w:kern w:val="24"/>
                <w:sz w:val="28"/>
                <w:szCs w:val="24"/>
                <w:lang w:eastAsia="ru-RU"/>
              </w:rPr>
              <w:t>Примен</w:t>
            </w:r>
            <w:r w:rsidRPr="009F7175">
              <w:rPr>
                <w:rFonts w:ascii="Times New Roman" w:eastAsia="Times New Roman" w:hAnsi="Times New Roman"/>
                <w:b/>
                <w:bCs/>
                <w:color w:val="333333"/>
                <w:kern w:val="24"/>
                <w:sz w:val="28"/>
                <w:szCs w:val="24"/>
                <w:lang w:eastAsia="ru-RU"/>
              </w:rPr>
              <w:t>е</w:t>
            </w:r>
            <w:r w:rsidRPr="009F7175">
              <w:rPr>
                <w:rFonts w:ascii="Times New Roman" w:eastAsia="Times New Roman" w:hAnsi="Times New Roman"/>
                <w:b/>
                <w:bCs/>
                <w:color w:val="333333"/>
                <w:kern w:val="24"/>
                <w:sz w:val="28"/>
                <w:szCs w:val="24"/>
                <w:lang w:eastAsia="ru-RU"/>
              </w:rPr>
              <w:t>ние</w:t>
            </w:r>
          </w:p>
          <w:p w:rsidR="00FC0733" w:rsidRPr="009F7175" w:rsidRDefault="00FC0733" w:rsidP="00AC4157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333333"/>
                <w:kern w:val="24"/>
                <w:sz w:val="28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0733" w:rsidRDefault="00FC0733" w:rsidP="00AC41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C0733" w:rsidRDefault="00FC0733" w:rsidP="00AC41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C0733" w:rsidRDefault="00FC0733" w:rsidP="00AC41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C0733" w:rsidRPr="009F7175" w:rsidRDefault="00FC0733" w:rsidP="00AC41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FC0733" w:rsidRPr="009F7175" w:rsidTr="00AC4157">
        <w:trPr>
          <w:trHeight w:val="72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0733" w:rsidRPr="009F7175" w:rsidRDefault="00FC0733" w:rsidP="00AC4157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333333"/>
                <w:kern w:val="24"/>
                <w:sz w:val="28"/>
                <w:szCs w:val="24"/>
                <w:lang w:eastAsia="ru-RU"/>
              </w:rPr>
            </w:pPr>
            <w:r w:rsidRPr="009F7175">
              <w:rPr>
                <w:rFonts w:ascii="Times New Roman" w:eastAsia="Times New Roman" w:hAnsi="Times New Roman"/>
                <w:b/>
                <w:bCs/>
                <w:color w:val="333333"/>
                <w:kern w:val="24"/>
                <w:sz w:val="28"/>
                <w:szCs w:val="24"/>
                <w:lang w:eastAsia="ru-RU"/>
              </w:rPr>
              <w:t>Анализ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0733" w:rsidRDefault="00FC0733" w:rsidP="00AC4157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</w:p>
          <w:p w:rsidR="00FC0733" w:rsidRDefault="00FC0733" w:rsidP="00AC4157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</w:p>
          <w:p w:rsidR="00FC0733" w:rsidRDefault="00FC0733" w:rsidP="00AC4157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</w:p>
          <w:p w:rsidR="00FC0733" w:rsidRPr="009F7175" w:rsidRDefault="00FC0733" w:rsidP="00AC4157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</w:p>
        </w:tc>
      </w:tr>
      <w:tr w:rsidR="00FC0733" w:rsidRPr="00F528E0" w:rsidTr="00AC4157">
        <w:trPr>
          <w:trHeight w:val="112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0733" w:rsidRPr="009F7175" w:rsidRDefault="00FC0733" w:rsidP="00AC4157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333333"/>
                <w:kern w:val="24"/>
                <w:sz w:val="28"/>
                <w:szCs w:val="24"/>
                <w:lang w:eastAsia="ru-RU"/>
              </w:rPr>
            </w:pPr>
            <w:r w:rsidRPr="009F7175">
              <w:rPr>
                <w:rFonts w:ascii="Times New Roman" w:eastAsia="Times New Roman" w:hAnsi="Times New Roman"/>
                <w:b/>
                <w:bCs/>
                <w:color w:val="333333"/>
                <w:kern w:val="24"/>
                <w:sz w:val="28"/>
                <w:szCs w:val="24"/>
                <w:lang w:eastAsia="ru-RU"/>
              </w:rPr>
              <w:t>Синтез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0733" w:rsidRDefault="00FC0733" w:rsidP="00AC4157">
            <w:pPr>
              <w:spacing w:after="0" w:line="276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4"/>
                <w:lang w:eastAsia="ru-RU"/>
              </w:rPr>
            </w:pPr>
          </w:p>
          <w:p w:rsidR="00FC0733" w:rsidRDefault="00FC0733" w:rsidP="00AC4157">
            <w:pPr>
              <w:spacing w:after="0" w:line="276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4"/>
                <w:lang w:eastAsia="ru-RU"/>
              </w:rPr>
            </w:pPr>
          </w:p>
          <w:p w:rsidR="00FC0733" w:rsidRDefault="00FC0733" w:rsidP="00AC4157">
            <w:pPr>
              <w:spacing w:after="0" w:line="276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4"/>
                <w:lang w:eastAsia="ru-RU"/>
              </w:rPr>
            </w:pPr>
          </w:p>
          <w:p w:rsidR="00FC0733" w:rsidRPr="00F528E0" w:rsidRDefault="00FC0733" w:rsidP="00AC4157">
            <w:pPr>
              <w:spacing w:after="0" w:line="276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4"/>
                <w:lang w:eastAsia="ru-RU"/>
              </w:rPr>
            </w:pPr>
          </w:p>
        </w:tc>
      </w:tr>
      <w:tr w:rsidR="00FC0733" w:rsidRPr="009F7175" w:rsidTr="00AC4157">
        <w:trPr>
          <w:trHeight w:val="33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0733" w:rsidRPr="009F7175" w:rsidRDefault="00FC0733" w:rsidP="00AC4157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333333"/>
                <w:kern w:val="24"/>
                <w:sz w:val="28"/>
                <w:szCs w:val="24"/>
                <w:lang w:eastAsia="ru-RU"/>
              </w:rPr>
            </w:pPr>
            <w:r w:rsidRPr="009F7175">
              <w:rPr>
                <w:rFonts w:ascii="Times New Roman" w:eastAsia="Times New Roman" w:hAnsi="Times New Roman"/>
                <w:b/>
                <w:bCs/>
                <w:color w:val="333333"/>
                <w:kern w:val="24"/>
                <w:sz w:val="28"/>
                <w:szCs w:val="24"/>
                <w:lang w:eastAsia="ru-RU"/>
              </w:rPr>
              <w:t>Оценка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0733" w:rsidRDefault="00FC0733" w:rsidP="00AC4157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4"/>
                <w:lang w:eastAsia="ru-RU"/>
              </w:rPr>
            </w:pPr>
          </w:p>
          <w:p w:rsidR="00FC0733" w:rsidRDefault="00FC0733" w:rsidP="00AC4157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4"/>
                <w:lang w:eastAsia="ru-RU"/>
              </w:rPr>
            </w:pPr>
          </w:p>
          <w:p w:rsidR="00FC0733" w:rsidRDefault="00FC0733" w:rsidP="00AC4157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4"/>
                <w:lang w:eastAsia="ru-RU"/>
              </w:rPr>
            </w:pPr>
          </w:p>
          <w:p w:rsidR="00FC0733" w:rsidRPr="009F7175" w:rsidRDefault="00FC0733" w:rsidP="00AC4157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4"/>
                <w:lang w:eastAsia="ru-RU"/>
              </w:rPr>
            </w:pPr>
          </w:p>
        </w:tc>
      </w:tr>
    </w:tbl>
    <w:p w:rsidR="00C51F19" w:rsidRDefault="00C51F19" w:rsidP="00C51F19"/>
    <w:p w:rsidR="00C51F19" w:rsidRDefault="00C51F19" w:rsidP="00C51F19"/>
    <w:p w:rsidR="00C51F19" w:rsidRDefault="00C51F19" w:rsidP="00C51F19"/>
    <w:p w:rsidR="00C51F19" w:rsidRDefault="00C51F19" w:rsidP="00C51F19"/>
    <w:p w:rsidR="00C51F19" w:rsidRDefault="00C51F19" w:rsidP="00A41593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733" w:rsidRDefault="00FC0733" w:rsidP="00FC0733">
      <w:pPr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476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042428E" wp14:editId="69002071">
            <wp:extent cx="5928164" cy="3649649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5930" t="28099" r="18537" b="22039"/>
                    <a:stretch/>
                  </pic:blipFill>
                  <pic:spPr bwMode="auto">
                    <a:xfrm>
                      <a:off x="0" y="0"/>
                      <a:ext cx="5969673" cy="3675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0733" w:rsidRPr="00FC0733" w:rsidRDefault="00FC0733" w:rsidP="00FC07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733" w:rsidRDefault="00FC0733" w:rsidP="00FC07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593" w:rsidRDefault="00FC0733" w:rsidP="00FC0733">
      <w:pPr>
        <w:tabs>
          <w:tab w:val="left" w:pos="1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C0733" w:rsidRDefault="00FC0733" w:rsidP="00FC0733">
      <w:pPr>
        <w:tabs>
          <w:tab w:val="left" w:pos="1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733" w:rsidRDefault="00FC0733" w:rsidP="00FC0733">
      <w:pPr>
        <w:tabs>
          <w:tab w:val="left" w:pos="1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733" w:rsidRDefault="00FC0733" w:rsidP="00FC0733">
      <w:pPr>
        <w:tabs>
          <w:tab w:val="left" w:pos="1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733" w:rsidRDefault="00FC0733" w:rsidP="00FC0733">
      <w:pPr>
        <w:tabs>
          <w:tab w:val="left" w:pos="1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733" w:rsidRDefault="00FC0733" w:rsidP="00FC0733">
      <w:pPr>
        <w:tabs>
          <w:tab w:val="left" w:pos="1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733" w:rsidRDefault="00FC0733" w:rsidP="00FC0733">
      <w:pPr>
        <w:tabs>
          <w:tab w:val="left" w:pos="1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733" w:rsidRDefault="00FC0733" w:rsidP="00FC0733">
      <w:pPr>
        <w:tabs>
          <w:tab w:val="left" w:pos="1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733" w:rsidRDefault="00FC0733" w:rsidP="00FC0733">
      <w:pPr>
        <w:tabs>
          <w:tab w:val="left" w:pos="1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733" w:rsidRDefault="00FC0733" w:rsidP="00FC0733">
      <w:pPr>
        <w:tabs>
          <w:tab w:val="left" w:pos="1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733" w:rsidRDefault="00FC0733" w:rsidP="00FC0733">
      <w:pPr>
        <w:tabs>
          <w:tab w:val="left" w:pos="1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733" w:rsidRDefault="00FC0733" w:rsidP="00FC0733">
      <w:pPr>
        <w:tabs>
          <w:tab w:val="left" w:pos="1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733" w:rsidRDefault="00FC0733" w:rsidP="00FC0733">
      <w:pPr>
        <w:tabs>
          <w:tab w:val="left" w:pos="1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733" w:rsidRDefault="00FC0733" w:rsidP="00FC0733">
      <w:pPr>
        <w:tabs>
          <w:tab w:val="left" w:pos="1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733" w:rsidRPr="009F7175" w:rsidRDefault="00FC0733" w:rsidP="00FC0733">
      <w:pPr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Опыт. Изучение явления диффузии</w:t>
      </w:r>
      <w:r w:rsidRPr="009F71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FC0733" w:rsidRDefault="00FC0733" w:rsidP="00FC0733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F7175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Материалы и оборудование:</w:t>
      </w:r>
    </w:p>
    <w:p w:rsidR="00FC0733" w:rsidRPr="009362C9" w:rsidRDefault="00FC0733" w:rsidP="00FC0733">
      <w:pPr>
        <w:pStyle w:val="a4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Стакан </w:t>
      </w:r>
      <w:r w:rsidRPr="009362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</w:t>
      </w:r>
      <w:proofErr w:type="gramEnd"/>
      <w:r w:rsidRPr="009362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 с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холодной водой, стакан №2 с теплой водой;</w:t>
      </w:r>
    </w:p>
    <w:p w:rsidR="00FC0733" w:rsidRDefault="00FC0733" w:rsidP="00FC0733">
      <w:pPr>
        <w:pStyle w:val="a4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Кристаллики марганцовки</w:t>
      </w:r>
      <w:r w:rsidRPr="00F528E0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FC0733" w:rsidRDefault="00FC0733" w:rsidP="00FC0733">
      <w:pPr>
        <w:pStyle w:val="a4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секундомер, флакон с духами, измерительная рулетка;</w:t>
      </w:r>
    </w:p>
    <w:p w:rsidR="00FC0733" w:rsidRPr="00A41593" w:rsidRDefault="00FC0733" w:rsidP="00FC0733">
      <w:pPr>
        <w:pStyle w:val="a4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41593">
        <w:rPr>
          <w:rFonts w:ascii="Times New Roman" w:eastAsia="Times New Roman" w:hAnsi="Times New Roman"/>
          <w:bCs/>
          <w:sz w:val="28"/>
          <w:szCs w:val="28"/>
          <w:lang w:eastAsia="ru-RU"/>
        </w:rPr>
        <w:t>салфетки;</w:t>
      </w:r>
    </w:p>
    <w:p w:rsidR="00FC0733" w:rsidRPr="00A41593" w:rsidRDefault="00FC0733" w:rsidP="00FC0733">
      <w:pPr>
        <w:pStyle w:val="a4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41593">
        <w:rPr>
          <w:rFonts w:ascii="Times New Roman" w:hAnsi="Times New Roman"/>
          <w:color w:val="000000"/>
          <w:sz w:val="28"/>
          <w:szCs w:val="24"/>
        </w:rPr>
        <w:t>другие материалы (по запросу обучающихся).</w:t>
      </w:r>
    </w:p>
    <w:p w:rsidR="00FC0733" w:rsidRDefault="00FC0733" w:rsidP="00FC0733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F7175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Цель проведения опыта:</w:t>
      </w:r>
      <w:r w:rsidRPr="009F71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выяснить условия,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влияющие на скорость протек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ния диффузии.</w:t>
      </w:r>
    </w:p>
    <w:p w:rsidR="00FC0733" w:rsidRDefault="00FC0733" w:rsidP="00FC0733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/>
          <w:bCs/>
          <w:sz w:val="36"/>
          <w:szCs w:val="28"/>
          <w:u w:val="single"/>
          <w:lang w:eastAsia="ru-RU"/>
        </w:rPr>
      </w:pPr>
      <w:r w:rsidRPr="006A3016">
        <w:rPr>
          <w:rFonts w:ascii="Times New Roman" w:hAnsi="Times New Roman"/>
          <w:color w:val="000000"/>
          <w:sz w:val="28"/>
          <w:szCs w:val="24"/>
          <w:u w:val="single"/>
        </w:rPr>
        <w:t xml:space="preserve">Правила техники безопасности: </w:t>
      </w:r>
    </w:p>
    <w:p w:rsidR="00FC0733" w:rsidRPr="009D261A" w:rsidRDefault="00FC0733" w:rsidP="00FC0733">
      <w:pPr>
        <w:pStyle w:val="a4"/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Times New Roman" w:eastAsia="Times New Roman" w:hAnsi="Times New Roman"/>
          <w:bCs/>
          <w:sz w:val="36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</w:rPr>
        <w:t>н</w:t>
      </w:r>
      <w:r w:rsidRPr="009D261A">
        <w:rPr>
          <w:rFonts w:ascii="Times New Roman" w:hAnsi="Times New Roman"/>
          <w:color w:val="000000"/>
          <w:sz w:val="28"/>
          <w:szCs w:val="24"/>
        </w:rPr>
        <w:t>а рабочем столе не должно быть ничего лишнего</w:t>
      </w:r>
      <w:r>
        <w:rPr>
          <w:rFonts w:ascii="Times New Roman" w:hAnsi="Times New Roman"/>
          <w:color w:val="000000"/>
          <w:sz w:val="28"/>
          <w:szCs w:val="24"/>
        </w:rPr>
        <w:t>;</w:t>
      </w:r>
      <w:r w:rsidRPr="009D261A">
        <w:rPr>
          <w:rFonts w:ascii="Times New Roman" w:hAnsi="Times New Roman"/>
          <w:color w:val="000000"/>
          <w:sz w:val="28"/>
          <w:szCs w:val="24"/>
        </w:rPr>
        <w:t xml:space="preserve">  </w:t>
      </w:r>
    </w:p>
    <w:p w:rsidR="00FC0733" w:rsidRPr="00811504" w:rsidRDefault="00FC0733" w:rsidP="00FC0733">
      <w:pPr>
        <w:pStyle w:val="a4"/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Times New Roman" w:eastAsia="Times New Roman" w:hAnsi="Times New Roman"/>
          <w:bCs/>
          <w:sz w:val="36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</w:rPr>
        <w:t>т</w:t>
      </w:r>
      <w:r w:rsidRPr="009D261A">
        <w:rPr>
          <w:rFonts w:ascii="Times New Roman" w:hAnsi="Times New Roman"/>
          <w:color w:val="000000"/>
          <w:sz w:val="28"/>
          <w:szCs w:val="24"/>
        </w:rPr>
        <w:t>ак</w:t>
      </w:r>
      <w:r>
        <w:rPr>
          <w:rFonts w:ascii="Times New Roman" w:hAnsi="Times New Roman"/>
          <w:color w:val="000000"/>
          <w:sz w:val="28"/>
          <w:szCs w:val="24"/>
        </w:rPr>
        <w:t xml:space="preserve"> как в опыте используется марганцовка, то необходимо использовать перчатки;</w:t>
      </w:r>
    </w:p>
    <w:p w:rsidR="00FC0733" w:rsidRPr="00A41593" w:rsidRDefault="00FC0733" w:rsidP="00FC0733">
      <w:pPr>
        <w:pStyle w:val="a4"/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Times New Roman" w:eastAsia="Times New Roman" w:hAnsi="Times New Roman"/>
          <w:bCs/>
          <w:sz w:val="36"/>
          <w:szCs w:val="28"/>
          <w:u w:val="single"/>
          <w:lang w:eastAsia="ru-RU"/>
        </w:rPr>
      </w:pPr>
      <w:r w:rsidRPr="00811504">
        <w:rPr>
          <w:rFonts w:ascii="Times New Roman" w:hAnsi="Times New Roman"/>
          <w:color w:val="000000"/>
          <w:sz w:val="28"/>
          <w:szCs w:val="24"/>
        </w:rPr>
        <w:t xml:space="preserve">По окончании проведения опыта необходимо убрать рабочее место. </w:t>
      </w:r>
    </w:p>
    <w:p w:rsidR="00FC0733" w:rsidRPr="00FC0733" w:rsidRDefault="00FC0733" w:rsidP="00FC0733">
      <w:pPr>
        <w:tabs>
          <w:tab w:val="left" w:pos="11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75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Гипотеза: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</w:t>
      </w:r>
      <w:r w:rsidRPr="009F717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учащиеся сами предлагают</w:t>
      </w:r>
      <w:r w:rsidRPr="009F71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proofErr w:type="spellStart"/>
      <w:proofErr w:type="gramStart"/>
      <w:r w:rsidRPr="009F717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например,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что</w:t>
      </w:r>
      <w:proofErr w:type="spellEnd"/>
      <w:proofErr w:type="gramEnd"/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в одном из стаканов диффузия будет протекать быстрее</w:t>
      </w:r>
      <w:r w:rsidRPr="009F7175"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</w:p>
    <w:sectPr w:rsidR="00FC0733" w:rsidRPr="00FC0733" w:rsidSect="00A4476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DAB"/>
    <w:multiLevelType w:val="hybridMultilevel"/>
    <w:tmpl w:val="03CE3890"/>
    <w:lvl w:ilvl="0" w:tplc="53B2270A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774F89"/>
    <w:multiLevelType w:val="hybridMultilevel"/>
    <w:tmpl w:val="DDCECEE8"/>
    <w:lvl w:ilvl="0" w:tplc="53B2270A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12055B"/>
    <w:multiLevelType w:val="hybridMultilevel"/>
    <w:tmpl w:val="4C8623CA"/>
    <w:lvl w:ilvl="0" w:tplc="57BAD5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A6C73"/>
    <w:multiLevelType w:val="hybridMultilevel"/>
    <w:tmpl w:val="7B365C1E"/>
    <w:lvl w:ilvl="0" w:tplc="4E72C4E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7A50DC6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9DF8DCB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2CA34E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79682EA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ECB2F67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4362B6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3D929CA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09BA6DB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" w15:restartNumberingAfterBreak="0">
    <w:nsid w:val="188300CE"/>
    <w:multiLevelType w:val="hybridMultilevel"/>
    <w:tmpl w:val="2290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91959"/>
    <w:multiLevelType w:val="hybridMultilevel"/>
    <w:tmpl w:val="8698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A751E"/>
    <w:multiLevelType w:val="hybridMultilevel"/>
    <w:tmpl w:val="1D06B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66FEC"/>
    <w:multiLevelType w:val="hybridMultilevel"/>
    <w:tmpl w:val="F40E72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5E86"/>
    <w:multiLevelType w:val="hybridMultilevel"/>
    <w:tmpl w:val="EC809094"/>
    <w:lvl w:ilvl="0" w:tplc="21CA9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7861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9EA8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8F8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A0A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BCAC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387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40E4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FE10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EB5B52"/>
    <w:multiLevelType w:val="hybridMultilevel"/>
    <w:tmpl w:val="F342E970"/>
    <w:lvl w:ilvl="0" w:tplc="CF02F5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975AC"/>
    <w:multiLevelType w:val="hybridMultilevel"/>
    <w:tmpl w:val="9716A6FE"/>
    <w:lvl w:ilvl="0" w:tplc="127095A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11602"/>
    <w:multiLevelType w:val="hybridMultilevel"/>
    <w:tmpl w:val="166A5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26839"/>
    <w:multiLevelType w:val="hybridMultilevel"/>
    <w:tmpl w:val="4264897E"/>
    <w:lvl w:ilvl="0" w:tplc="B0D21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365A5C"/>
    <w:multiLevelType w:val="hybridMultilevel"/>
    <w:tmpl w:val="FE628D98"/>
    <w:lvl w:ilvl="0" w:tplc="33DE26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A7C85"/>
    <w:multiLevelType w:val="hybridMultilevel"/>
    <w:tmpl w:val="F21CA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D3A31"/>
    <w:multiLevelType w:val="hybridMultilevel"/>
    <w:tmpl w:val="71A2C75E"/>
    <w:lvl w:ilvl="0" w:tplc="CD2CAE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C4D9F"/>
    <w:multiLevelType w:val="hybridMultilevel"/>
    <w:tmpl w:val="F342E970"/>
    <w:lvl w:ilvl="0" w:tplc="CF02F53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7A38D9"/>
    <w:multiLevelType w:val="hybridMultilevel"/>
    <w:tmpl w:val="781646E4"/>
    <w:lvl w:ilvl="0" w:tplc="12E2E92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055F8"/>
    <w:multiLevelType w:val="hybridMultilevel"/>
    <w:tmpl w:val="AE62691A"/>
    <w:lvl w:ilvl="0" w:tplc="68C84E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8ACD9D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CECAA6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3B0362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8B0AC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F6EC4F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E08AC1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0EA196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1C09A7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52469F"/>
    <w:multiLevelType w:val="hybridMultilevel"/>
    <w:tmpl w:val="0DF6E928"/>
    <w:lvl w:ilvl="0" w:tplc="53B2270A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19"/>
  </w:num>
  <w:num w:numId="8">
    <w:abstractNumId w:val="4"/>
  </w:num>
  <w:num w:numId="9">
    <w:abstractNumId w:val="17"/>
  </w:num>
  <w:num w:numId="10">
    <w:abstractNumId w:val="18"/>
  </w:num>
  <w:num w:numId="11">
    <w:abstractNumId w:val="11"/>
  </w:num>
  <w:num w:numId="12">
    <w:abstractNumId w:val="14"/>
  </w:num>
  <w:num w:numId="13">
    <w:abstractNumId w:val="5"/>
  </w:num>
  <w:num w:numId="14">
    <w:abstractNumId w:val="13"/>
  </w:num>
  <w:num w:numId="15">
    <w:abstractNumId w:val="10"/>
  </w:num>
  <w:num w:numId="16">
    <w:abstractNumId w:val="15"/>
  </w:num>
  <w:num w:numId="17">
    <w:abstractNumId w:val="9"/>
  </w:num>
  <w:num w:numId="18">
    <w:abstractNumId w:val="2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A5"/>
    <w:rsid w:val="000C28C2"/>
    <w:rsid w:val="000C6D9A"/>
    <w:rsid w:val="001315D0"/>
    <w:rsid w:val="00143D21"/>
    <w:rsid w:val="001B7584"/>
    <w:rsid w:val="001E7851"/>
    <w:rsid w:val="00257783"/>
    <w:rsid w:val="00263DA3"/>
    <w:rsid w:val="0028311A"/>
    <w:rsid w:val="002A4CCB"/>
    <w:rsid w:val="002A6D7B"/>
    <w:rsid w:val="00360EA3"/>
    <w:rsid w:val="0037131D"/>
    <w:rsid w:val="004273A5"/>
    <w:rsid w:val="00435A96"/>
    <w:rsid w:val="005677F1"/>
    <w:rsid w:val="00592C06"/>
    <w:rsid w:val="00593F8E"/>
    <w:rsid w:val="006A3016"/>
    <w:rsid w:val="00712050"/>
    <w:rsid w:val="00727295"/>
    <w:rsid w:val="00811504"/>
    <w:rsid w:val="00913CA5"/>
    <w:rsid w:val="00984500"/>
    <w:rsid w:val="009C5235"/>
    <w:rsid w:val="009D261A"/>
    <w:rsid w:val="009F7175"/>
    <w:rsid w:val="00A41593"/>
    <w:rsid w:val="00A4476E"/>
    <w:rsid w:val="00A47F9D"/>
    <w:rsid w:val="00AB16A4"/>
    <w:rsid w:val="00AE7557"/>
    <w:rsid w:val="00B41EA1"/>
    <w:rsid w:val="00B54CC5"/>
    <w:rsid w:val="00BC2FB9"/>
    <w:rsid w:val="00C51F19"/>
    <w:rsid w:val="00C74DF8"/>
    <w:rsid w:val="00CA24FC"/>
    <w:rsid w:val="00CF733B"/>
    <w:rsid w:val="00D91665"/>
    <w:rsid w:val="00E13926"/>
    <w:rsid w:val="00E311B7"/>
    <w:rsid w:val="00F528E0"/>
    <w:rsid w:val="00F64AD7"/>
    <w:rsid w:val="00FC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03A6"/>
  <w15:chartTrackingRefBased/>
  <w15:docId w15:val="{7E4621AF-18EA-45A1-833F-D45C34A9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9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28E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77F1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83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0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0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30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498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46635-87AF-41BC-B9C8-632E5D79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10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2024-12-23T07:58:00Z</cp:lastPrinted>
  <dcterms:created xsi:type="dcterms:W3CDTF">2024-12-17T11:44:00Z</dcterms:created>
  <dcterms:modified xsi:type="dcterms:W3CDTF">2024-12-23T11:40:00Z</dcterms:modified>
</cp:coreProperties>
</file>